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80C41" w:rsidRDefault="006379CB" w:rsidP="002C3D92">
      <w:pPr>
        <w:ind w:firstLine="0"/>
        <w:jc w:val="center"/>
        <w:rPr>
          <w:rFonts w:cs="Times New Roman"/>
          <w:b/>
          <w:bCs/>
          <w:color w:val="000000" w:themeColor="text1"/>
        </w:rPr>
      </w:pPr>
      <w:r>
        <w:rPr>
          <w:rFonts w:cs="Times New Roman"/>
          <w:b/>
          <w:bCs/>
          <w:color w:val="000000" w:themeColor="text1"/>
        </w:rPr>
        <w:t xml:space="preserve">MA TRẬN, ĐẶC TẢ ĐỀ </w:t>
      </w:r>
      <w:r w:rsidR="00480C41">
        <w:rPr>
          <w:rFonts w:cs="Times New Roman"/>
          <w:b/>
          <w:bCs/>
          <w:color w:val="000000" w:themeColor="text1"/>
        </w:rPr>
        <w:t>KIỂ</w:t>
      </w:r>
      <w:r w:rsidR="0043237A">
        <w:rPr>
          <w:rFonts w:cs="Times New Roman"/>
          <w:b/>
          <w:bCs/>
          <w:color w:val="000000" w:themeColor="text1"/>
        </w:rPr>
        <w:t>M TRA CUỐI</w:t>
      </w:r>
      <w:r w:rsidR="00480C41">
        <w:rPr>
          <w:rFonts w:cs="Times New Roman"/>
          <w:b/>
          <w:bCs/>
          <w:color w:val="000000" w:themeColor="text1"/>
        </w:rPr>
        <w:t xml:space="preserve"> HỌC KÌ I</w:t>
      </w:r>
      <w:r w:rsidR="00122694">
        <w:rPr>
          <w:rFonts w:cs="Times New Roman"/>
          <w:b/>
          <w:bCs/>
          <w:color w:val="000000" w:themeColor="text1"/>
        </w:rPr>
        <w:t>I</w:t>
      </w:r>
      <w:r w:rsidR="00480C41">
        <w:rPr>
          <w:rFonts w:cs="Times New Roman"/>
          <w:b/>
          <w:bCs/>
          <w:color w:val="000000" w:themeColor="text1"/>
        </w:rPr>
        <w:t>, LỚP 11</w:t>
      </w:r>
    </w:p>
    <w:p w:rsidR="00E744B7" w:rsidRDefault="00E744B7" w:rsidP="002C3D92">
      <w:pPr>
        <w:ind w:firstLine="0"/>
        <w:jc w:val="center"/>
        <w:rPr>
          <w:rFonts w:cs="Times New Roman"/>
          <w:b/>
          <w:bCs/>
          <w:color w:val="000000" w:themeColor="text1"/>
        </w:rPr>
      </w:pPr>
      <w:r>
        <w:rPr>
          <w:rFonts w:cs="Times New Roman"/>
          <w:b/>
          <w:bCs/>
          <w:color w:val="000000" w:themeColor="text1"/>
        </w:rPr>
        <w:t>NĂM HỌC 2023 - 2024</w:t>
      </w:r>
    </w:p>
    <w:p w:rsidR="00EA0AD4" w:rsidRDefault="00480C41" w:rsidP="00480C41">
      <w:pPr>
        <w:ind w:firstLine="0"/>
        <w:rPr>
          <w:rFonts w:cs="Times New Roman"/>
          <w:b/>
          <w:bCs/>
          <w:color w:val="000000" w:themeColor="text1"/>
        </w:rPr>
      </w:pPr>
      <w:r>
        <w:rPr>
          <w:rFonts w:cs="Times New Roman"/>
          <w:b/>
          <w:bCs/>
          <w:color w:val="000000" w:themeColor="text1"/>
        </w:rPr>
        <w:t xml:space="preserve">1. </w:t>
      </w:r>
      <w:r w:rsidR="00BD5F38">
        <w:rPr>
          <w:rFonts w:cs="Times New Roman"/>
          <w:b/>
          <w:bCs/>
          <w:color w:val="000000" w:themeColor="text1"/>
        </w:rPr>
        <w:t>M</w:t>
      </w:r>
      <w:r w:rsidR="002C3D92" w:rsidRPr="004D1951">
        <w:rPr>
          <w:rFonts w:cs="Times New Roman"/>
          <w:b/>
          <w:bCs/>
          <w:color w:val="000000" w:themeColor="text1"/>
        </w:rPr>
        <w:t>a trận đề kiể</w:t>
      </w:r>
      <w:r w:rsidR="0043237A">
        <w:rPr>
          <w:rFonts w:cs="Times New Roman"/>
          <w:b/>
          <w:bCs/>
          <w:color w:val="000000" w:themeColor="text1"/>
        </w:rPr>
        <w:t>m tra cuối học</w:t>
      </w:r>
      <w:r w:rsidR="00DD78CD">
        <w:rPr>
          <w:rFonts w:cs="Times New Roman"/>
          <w:b/>
          <w:bCs/>
          <w:color w:val="000000" w:themeColor="text1"/>
        </w:rPr>
        <w:t xml:space="preserve"> kì I</w:t>
      </w:r>
      <w:r w:rsidR="00122694">
        <w:rPr>
          <w:rFonts w:cs="Times New Roman"/>
          <w:b/>
          <w:bCs/>
          <w:color w:val="000000" w:themeColor="text1"/>
        </w:rPr>
        <w:t>I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7"/>
        <w:gridCol w:w="2487"/>
        <w:gridCol w:w="3941"/>
        <w:gridCol w:w="1015"/>
        <w:gridCol w:w="623"/>
        <w:gridCol w:w="1015"/>
        <w:gridCol w:w="568"/>
        <w:gridCol w:w="914"/>
        <w:gridCol w:w="916"/>
        <w:gridCol w:w="891"/>
        <w:gridCol w:w="872"/>
        <w:gridCol w:w="1193"/>
      </w:tblGrid>
      <w:tr w:rsidR="004042ED" w:rsidRPr="00EA0AD4" w:rsidTr="00A87DBD">
        <w:tc>
          <w:tcPr>
            <w:tcW w:w="537" w:type="dxa"/>
            <w:vMerge w:val="restart"/>
          </w:tcPr>
          <w:p w:rsidR="004042ED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0AD4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548" w:type="dxa"/>
            <w:vMerge w:val="restart"/>
          </w:tcPr>
          <w:p w:rsidR="004042ED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0AD4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Chương/</w:t>
            </w:r>
          </w:p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0AD4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chủ đề</w:t>
            </w:r>
          </w:p>
        </w:tc>
        <w:tc>
          <w:tcPr>
            <w:tcW w:w="4062" w:type="dxa"/>
            <w:vMerge w:val="restart"/>
          </w:tcPr>
          <w:p w:rsidR="004042ED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0AD4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Nội dung/đơn vị kiến thức</w:t>
            </w:r>
          </w:p>
        </w:tc>
        <w:tc>
          <w:tcPr>
            <w:tcW w:w="6845" w:type="dxa"/>
            <w:gridSpan w:val="8"/>
          </w:tcPr>
          <w:p w:rsidR="004042ED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0AD4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Mức độ nhận thức</w:t>
            </w:r>
          </w:p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</w:tcPr>
          <w:p w:rsidR="004042ED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0AD4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Tổng % điểm</w:t>
            </w:r>
          </w:p>
        </w:tc>
      </w:tr>
      <w:tr w:rsidR="004042ED" w:rsidRPr="00EA0AD4" w:rsidTr="00A87DBD">
        <w:trPr>
          <w:trHeight w:val="244"/>
        </w:trPr>
        <w:tc>
          <w:tcPr>
            <w:tcW w:w="537" w:type="dxa"/>
            <w:vMerge/>
          </w:tcPr>
          <w:p w:rsidR="004042ED" w:rsidRPr="00EA0AD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8" w:type="dxa"/>
            <w:vMerge/>
          </w:tcPr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62" w:type="dxa"/>
            <w:vMerge/>
          </w:tcPr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  <w:gridSpan w:val="2"/>
            <w:vAlign w:val="center"/>
          </w:tcPr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45A7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Nhận biết </w:t>
            </w:r>
          </w:p>
        </w:tc>
        <w:tc>
          <w:tcPr>
            <w:tcW w:w="1590" w:type="dxa"/>
            <w:gridSpan w:val="2"/>
            <w:vAlign w:val="center"/>
          </w:tcPr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45A7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Thông hiểu</w:t>
            </w:r>
          </w:p>
        </w:tc>
        <w:tc>
          <w:tcPr>
            <w:tcW w:w="1831" w:type="dxa"/>
            <w:gridSpan w:val="2"/>
            <w:vAlign w:val="center"/>
          </w:tcPr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45A7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Vận dụng</w:t>
            </w:r>
          </w:p>
        </w:tc>
        <w:tc>
          <w:tcPr>
            <w:tcW w:w="1776" w:type="dxa"/>
            <w:gridSpan w:val="2"/>
            <w:vAlign w:val="center"/>
          </w:tcPr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45A7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Vận dụng cao</w:t>
            </w:r>
          </w:p>
        </w:tc>
        <w:tc>
          <w:tcPr>
            <w:tcW w:w="1206" w:type="dxa"/>
            <w:vMerge/>
          </w:tcPr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042ED" w:rsidRPr="00EA0AD4" w:rsidTr="00A87DBD">
        <w:trPr>
          <w:trHeight w:val="299"/>
        </w:trPr>
        <w:tc>
          <w:tcPr>
            <w:tcW w:w="537" w:type="dxa"/>
            <w:vMerge/>
          </w:tcPr>
          <w:p w:rsidR="004042ED" w:rsidRPr="00EA0AD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8" w:type="dxa"/>
            <w:vMerge/>
          </w:tcPr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62" w:type="dxa"/>
            <w:vMerge/>
          </w:tcPr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4042ED" w:rsidRPr="004042ED" w:rsidRDefault="004042ED" w:rsidP="004042E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628" w:type="dxa"/>
            <w:vAlign w:val="center"/>
          </w:tcPr>
          <w:p w:rsidR="004042ED" w:rsidRPr="004042ED" w:rsidRDefault="004042ED" w:rsidP="004042E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TL</w:t>
            </w:r>
          </w:p>
        </w:tc>
        <w:tc>
          <w:tcPr>
            <w:tcW w:w="1020" w:type="dxa"/>
            <w:vAlign w:val="center"/>
          </w:tcPr>
          <w:p w:rsidR="004042ED" w:rsidRPr="004042ED" w:rsidRDefault="004042ED" w:rsidP="004042E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</w:t>
            </w:r>
            <w: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NKQ</w:t>
            </w:r>
          </w:p>
        </w:tc>
        <w:tc>
          <w:tcPr>
            <w:tcW w:w="570" w:type="dxa"/>
            <w:vAlign w:val="center"/>
          </w:tcPr>
          <w:p w:rsidR="004042ED" w:rsidRPr="004042ED" w:rsidRDefault="004042ED" w:rsidP="004042E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TL</w:t>
            </w:r>
          </w:p>
        </w:tc>
        <w:tc>
          <w:tcPr>
            <w:tcW w:w="915" w:type="dxa"/>
            <w:vAlign w:val="center"/>
          </w:tcPr>
          <w:p w:rsidR="004042ED" w:rsidRPr="004042ED" w:rsidRDefault="004042ED" w:rsidP="004042E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TNKQ</w:t>
            </w:r>
            <w:r w:rsidRPr="00B645A7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:rsidR="004042ED" w:rsidRPr="004042ED" w:rsidRDefault="004042ED" w:rsidP="004042E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TL</w:t>
            </w:r>
          </w:p>
        </w:tc>
        <w:tc>
          <w:tcPr>
            <w:tcW w:w="891" w:type="dxa"/>
            <w:vAlign w:val="center"/>
          </w:tcPr>
          <w:p w:rsidR="004042ED" w:rsidRPr="004042ED" w:rsidRDefault="004042ED" w:rsidP="004042E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TNKQ</w:t>
            </w:r>
          </w:p>
        </w:tc>
        <w:tc>
          <w:tcPr>
            <w:tcW w:w="885" w:type="dxa"/>
            <w:vAlign w:val="center"/>
          </w:tcPr>
          <w:p w:rsidR="004042ED" w:rsidRPr="004042ED" w:rsidRDefault="004042ED" w:rsidP="004042E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TL</w:t>
            </w:r>
          </w:p>
        </w:tc>
        <w:tc>
          <w:tcPr>
            <w:tcW w:w="1206" w:type="dxa"/>
            <w:vMerge/>
          </w:tcPr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042ED" w:rsidRPr="00EA0AD4" w:rsidTr="00A87DBD">
        <w:trPr>
          <w:trHeight w:val="845"/>
        </w:trPr>
        <w:tc>
          <w:tcPr>
            <w:tcW w:w="537" w:type="dxa"/>
          </w:tcPr>
          <w:p w:rsidR="004042ED" w:rsidRPr="00EA0AD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 w:rsidRPr="00EA0AD4">
              <w:rPr>
                <w:rFonts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48" w:type="dxa"/>
          </w:tcPr>
          <w:p w:rsidR="004042ED" w:rsidRDefault="004042ED" w:rsidP="004042ED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A. Hợp chúng quốc Hoa Kỳ; </w:t>
            </w:r>
            <w:r w:rsidRPr="00BD5F38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Liên bang</w:t>
            </w: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 Nga</w:t>
            </w:r>
          </w:p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62" w:type="dxa"/>
          </w:tcPr>
          <w:p w:rsidR="004042ED" w:rsidRPr="005D6B54" w:rsidRDefault="004042ED" w:rsidP="004042ED">
            <w:pPr>
              <w:spacing w:line="276" w:lineRule="auto"/>
              <w:rPr>
                <w:rFonts w:ascii="Calibri" w:eastAsia="Calibri" w:hAnsi="Calibri" w:cs="Times New Roman"/>
                <w:sz w:val="22"/>
                <w:lang w:val="pt-BR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A1. </w:t>
            </w:r>
            <w:r w:rsidRPr="00386C04">
              <w:rPr>
                <w:rFonts w:eastAsia="Calibri" w:cs="Times New Roman"/>
                <w:sz w:val="24"/>
                <w:szCs w:val="24"/>
                <w:lang w:val="vi-VN"/>
              </w:rPr>
              <w:t>Vị trí địa lí và điều kiện t</w:t>
            </w:r>
            <w:r w:rsidRPr="00386C04">
              <w:rPr>
                <w:rFonts w:eastAsia="Calibri" w:cs="Times New Roman"/>
                <w:sz w:val="24"/>
                <w:szCs w:val="24"/>
                <w:lang w:val="pt-BR"/>
              </w:rPr>
              <w:t>ự nhiên. Dân cư, xã hội Hoa Kỳ</w:t>
            </w:r>
            <w:r>
              <w:rPr>
                <w:rFonts w:eastAsia="Calibri" w:cs="Times New Roman"/>
                <w:sz w:val="24"/>
                <w:szCs w:val="24"/>
                <w:lang w:val="pt-BR"/>
              </w:rPr>
              <w:t xml:space="preserve"> và Liên bang Nga</w:t>
            </w:r>
          </w:p>
          <w:p w:rsidR="004042ED" w:rsidRPr="002A691A" w:rsidRDefault="004042ED" w:rsidP="004042ED">
            <w:pPr>
              <w:spacing w:line="276" w:lineRule="auto"/>
              <w:rPr>
                <w:rFonts w:ascii="Calibri" w:eastAsia="Calibri" w:hAnsi="Calibri" w:cs="Times New Roman"/>
                <w:sz w:val="22"/>
                <w:lang w:val="pt-BR"/>
              </w:rPr>
            </w:pPr>
            <w:r w:rsidRPr="002A691A">
              <w:rPr>
                <w:rFonts w:eastAsia="Calibri" w:cs="Times New Roman"/>
                <w:sz w:val="24"/>
                <w:szCs w:val="24"/>
                <w:lang w:val="pt-BR"/>
              </w:rPr>
              <w:t xml:space="preserve">A2. </w:t>
            </w:r>
            <w:r w:rsidRPr="00386C04">
              <w:rPr>
                <w:rFonts w:eastAsia="Calibri" w:cs="Times New Roman"/>
                <w:sz w:val="24"/>
                <w:szCs w:val="24"/>
                <w:lang w:val="vi-VN"/>
              </w:rPr>
              <w:t>Kinh tế Hoa Kỳ</w:t>
            </w:r>
            <w:r w:rsidRPr="002A691A">
              <w:rPr>
                <w:rFonts w:eastAsia="Calibri" w:cs="Times New Roman"/>
                <w:sz w:val="24"/>
                <w:szCs w:val="24"/>
                <w:lang w:val="pt-BR"/>
              </w:rPr>
              <w:t xml:space="preserve"> và Liên bang Nga</w:t>
            </w:r>
          </w:p>
        </w:tc>
        <w:tc>
          <w:tcPr>
            <w:tcW w:w="1020" w:type="dxa"/>
          </w:tcPr>
          <w:p w:rsidR="004042ED" w:rsidRPr="002A691A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</w:pPr>
          </w:p>
          <w:p w:rsidR="004042ED" w:rsidRPr="00EA0AD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28" w:type="dxa"/>
          </w:tcPr>
          <w:p w:rsidR="004042ED" w:rsidRPr="00EA0AD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4042ED" w:rsidRPr="00EA0AD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0" w:type="dxa"/>
          </w:tcPr>
          <w:p w:rsidR="004042ED" w:rsidRPr="00EA0AD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</w:tcPr>
          <w:p w:rsidR="004042ED" w:rsidRPr="00EA0AD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</w:tcPr>
          <w:p w:rsidR="004042ED" w:rsidRPr="00EA0AD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91" w:type="dxa"/>
          </w:tcPr>
          <w:p w:rsidR="004042ED" w:rsidRPr="00EA0AD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</w:tcPr>
          <w:p w:rsidR="004042ED" w:rsidRPr="00EA0AD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06" w:type="dxa"/>
          </w:tcPr>
          <w:p w:rsidR="004042ED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  <w:p w:rsidR="004042ED" w:rsidRPr="00A50688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1</w:t>
            </w:r>
            <w:r w:rsidRPr="00EA0AD4">
              <w:rPr>
                <w:rFonts w:cs="Times New Roman"/>
                <w:b/>
                <w:bCs/>
                <w:color w:val="000000" w:themeColor="text1"/>
                <w:spacing w:val="-8"/>
                <w:sz w:val="24"/>
                <w:szCs w:val="24"/>
              </w:rPr>
              <w:t>0%</w:t>
            </w:r>
          </w:p>
        </w:tc>
      </w:tr>
      <w:tr w:rsidR="004042ED" w:rsidRPr="00EA0AD4" w:rsidTr="00A87DBD">
        <w:tc>
          <w:tcPr>
            <w:tcW w:w="537" w:type="dxa"/>
          </w:tcPr>
          <w:p w:rsidR="004042ED" w:rsidRPr="00EA0AD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 w:rsidRPr="00EA0AD4">
              <w:rPr>
                <w:rFonts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48" w:type="dxa"/>
          </w:tcPr>
          <w:p w:rsidR="004042ED" w:rsidRDefault="004042ED" w:rsidP="004042ED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B. Nhật Bản</w:t>
            </w:r>
          </w:p>
          <w:p w:rsidR="004042ED" w:rsidRPr="00EA0AD4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62" w:type="dxa"/>
          </w:tcPr>
          <w:p w:rsidR="004042ED" w:rsidRDefault="004042ED" w:rsidP="004042ED">
            <w:pPr>
              <w:spacing w:line="276" w:lineRule="auto"/>
              <w:rPr>
                <w:rFonts w:eastAsia="Calibri" w:cs="Times New Roman"/>
                <w:sz w:val="24"/>
                <w:szCs w:val="24"/>
                <w:lang w:val="pt-BR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B1. </w:t>
            </w:r>
            <w:r w:rsidRPr="00A50688">
              <w:rPr>
                <w:rFonts w:eastAsia="Calibri" w:cs="Times New Roman"/>
                <w:sz w:val="24"/>
                <w:szCs w:val="24"/>
                <w:lang w:val="vi-VN"/>
              </w:rPr>
              <w:t>Vị trí địa lí và điều kiện t</w:t>
            </w:r>
            <w:r w:rsidRPr="00A50688">
              <w:rPr>
                <w:rFonts w:eastAsia="Calibri" w:cs="Times New Roman"/>
                <w:sz w:val="24"/>
                <w:szCs w:val="24"/>
                <w:lang w:val="pt-BR"/>
              </w:rPr>
              <w:t>ự nhiên. Dân cư, xã hội Nhật Bản</w:t>
            </w:r>
          </w:p>
          <w:p w:rsidR="004042ED" w:rsidRPr="005D6B54" w:rsidRDefault="004042ED" w:rsidP="004042ED">
            <w:pPr>
              <w:spacing w:line="276" w:lineRule="auto"/>
              <w:rPr>
                <w:rFonts w:eastAsia="Calibri" w:cs="Times New Roman"/>
                <w:sz w:val="24"/>
                <w:szCs w:val="24"/>
                <w:lang w:val="pt-BR"/>
              </w:rPr>
            </w:pPr>
            <w:r w:rsidRPr="005D6B54">
              <w:rPr>
                <w:rFonts w:eastAsia="Calibri" w:cs="Times New Roman"/>
                <w:sz w:val="24"/>
                <w:szCs w:val="24"/>
                <w:lang w:val="pt-BR"/>
              </w:rPr>
              <w:t>B2.</w:t>
            </w:r>
            <w:r>
              <w:rPr>
                <w:rFonts w:eastAsia="Calibri" w:cs="Times New Roman"/>
                <w:sz w:val="24"/>
                <w:szCs w:val="24"/>
                <w:lang w:val="pt-BR"/>
              </w:rPr>
              <w:t xml:space="preserve"> </w:t>
            </w:r>
            <w:r w:rsidRPr="00A50688">
              <w:rPr>
                <w:rFonts w:eastAsia="Calibri" w:cs="Times New Roman"/>
                <w:sz w:val="24"/>
                <w:szCs w:val="24"/>
                <w:lang w:val="vi-VN"/>
              </w:rPr>
              <w:t>Kinh tế Nhật Bản</w:t>
            </w:r>
            <w:r w:rsidRPr="005D6B54">
              <w:rPr>
                <w:rFonts w:eastAsia="Calibri" w:cs="Times New Roman"/>
                <w:sz w:val="24"/>
                <w:szCs w:val="24"/>
                <w:lang w:val="pt-BR"/>
              </w:rPr>
              <w:t>.</w:t>
            </w:r>
          </w:p>
          <w:p w:rsidR="004042ED" w:rsidRPr="005D6B54" w:rsidRDefault="004042ED" w:rsidP="004042ED">
            <w:pPr>
              <w:spacing w:line="276" w:lineRule="auto"/>
              <w:rPr>
                <w:rFonts w:ascii="Calibri" w:eastAsia="Calibri" w:hAnsi="Calibri" w:cs="Times New Roman"/>
                <w:sz w:val="22"/>
                <w:lang w:val="pt-BR"/>
              </w:rPr>
            </w:pPr>
            <w:r w:rsidRPr="002A691A">
              <w:rPr>
                <w:rFonts w:eastAsia="Calibri" w:cs="Times New Roman"/>
                <w:sz w:val="24"/>
                <w:szCs w:val="24"/>
                <w:lang w:val="pt-BR"/>
              </w:rPr>
              <w:t xml:space="preserve">B3.  Tìm hiểu </w:t>
            </w:r>
            <w:r w:rsidRPr="002A691A">
              <w:rPr>
                <w:rFonts w:eastAsia="Calibri" w:cs="Times New Roman"/>
                <w:sz w:val="24"/>
                <w:szCs w:val="24"/>
                <w:lang w:val="vi-VN"/>
              </w:rPr>
              <w:t>về</w:t>
            </w:r>
            <w:r w:rsidRPr="00A50688">
              <w:rPr>
                <w:rFonts w:eastAsia="Calibri" w:cs="Times New Roman"/>
                <w:sz w:val="24"/>
                <w:szCs w:val="24"/>
                <w:lang w:val="vi-VN"/>
              </w:rPr>
              <w:t xml:space="preserve"> hoạt động kinh tế đối ngoại của Nhật Bản</w:t>
            </w:r>
          </w:p>
        </w:tc>
        <w:tc>
          <w:tcPr>
            <w:tcW w:w="1020" w:type="dxa"/>
          </w:tcPr>
          <w:p w:rsidR="004042ED" w:rsidRPr="005D6B5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</w:pPr>
          </w:p>
          <w:p w:rsidR="004042ED" w:rsidRPr="00EA0AD4" w:rsidRDefault="00B60620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28" w:type="dxa"/>
          </w:tcPr>
          <w:p w:rsidR="004042ED" w:rsidRPr="00EA0AD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4042ED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4042ED" w:rsidRPr="00EA0AD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70" w:type="dxa"/>
          </w:tcPr>
          <w:p w:rsidR="004042ED" w:rsidRDefault="004042ED" w:rsidP="004042ED">
            <w:pPr>
              <w:spacing w:after="60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4042ED" w:rsidRPr="00EA0AD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</w:tcPr>
          <w:p w:rsidR="004042ED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4042ED" w:rsidRPr="00EA0AD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</w:tcPr>
          <w:p w:rsidR="004042ED" w:rsidRPr="00EA0AD4" w:rsidRDefault="00806273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t>1(a,b)*</w:t>
            </w:r>
          </w:p>
        </w:tc>
        <w:tc>
          <w:tcPr>
            <w:tcW w:w="891" w:type="dxa"/>
          </w:tcPr>
          <w:p w:rsidR="004042ED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4042ED" w:rsidRPr="00197338" w:rsidRDefault="004042ED" w:rsidP="004042ED">
            <w:pPr>
              <w:jc w:val="center"/>
              <w:rPr>
                <w:rFonts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</w:tcPr>
          <w:p w:rsidR="004042ED" w:rsidRPr="00197338" w:rsidRDefault="00806273" w:rsidP="004042ED">
            <w:pPr>
              <w:jc w:val="center"/>
              <w:rPr>
                <w:rFonts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197338">
              <w:rPr>
                <w:rFonts w:cs="Times New Roman"/>
                <w:bCs/>
                <w:i/>
                <w:color w:val="000000" w:themeColor="text1"/>
                <w:sz w:val="24"/>
                <w:szCs w:val="24"/>
              </w:rPr>
              <w:t>1**</w:t>
            </w:r>
          </w:p>
        </w:tc>
        <w:tc>
          <w:tcPr>
            <w:tcW w:w="1206" w:type="dxa"/>
          </w:tcPr>
          <w:p w:rsidR="004042ED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042ED" w:rsidRPr="00EA0AD4" w:rsidRDefault="00266CEC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4,5</w:t>
            </w:r>
            <w:r w:rsidR="004042ED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%</w:t>
            </w:r>
          </w:p>
        </w:tc>
      </w:tr>
      <w:tr w:rsidR="004042ED" w:rsidRPr="00EA0AD4" w:rsidTr="00A87DBD">
        <w:tc>
          <w:tcPr>
            <w:tcW w:w="537" w:type="dxa"/>
          </w:tcPr>
          <w:p w:rsidR="004042ED" w:rsidRPr="00EA0AD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48" w:type="dxa"/>
          </w:tcPr>
          <w:p w:rsidR="004042ED" w:rsidRDefault="004042ED" w:rsidP="004042ED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C. Trung Quốc</w:t>
            </w:r>
          </w:p>
          <w:p w:rsidR="004042ED" w:rsidRDefault="004042ED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62" w:type="dxa"/>
          </w:tcPr>
          <w:p w:rsidR="004042ED" w:rsidRDefault="004042ED" w:rsidP="004042ED">
            <w:pPr>
              <w:spacing w:line="276" w:lineRule="auto"/>
              <w:rPr>
                <w:rFonts w:eastAsia="Calibri" w:cs="Times New Roman"/>
                <w:sz w:val="24"/>
                <w:szCs w:val="24"/>
                <w:lang w:val="pt-BR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C1. </w:t>
            </w:r>
            <w:r w:rsidRPr="00A50688">
              <w:rPr>
                <w:rFonts w:eastAsia="Calibri" w:cs="Times New Roman"/>
                <w:sz w:val="24"/>
                <w:szCs w:val="24"/>
                <w:lang w:val="vi-VN"/>
              </w:rPr>
              <w:t>Vị trí địa lí và điều kiện t</w:t>
            </w:r>
            <w:r w:rsidRPr="00A50688">
              <w:rPr>
                <w:rFonts w:eastAsia="Calibri" w:cs="Times New Roman"/>
                <w:sz w:val="24"/>
                <w:szCs w:val="24"/>
                <w:lang w:val="pt-BR"/>
              </w:rPr>
              <w:t>ự nhiên. Dân cư, xã hội Trung Quốc</w:t>
            </w:r>
            <w:r>
              <w:rPr>
                <w:rFonts w:eastAsia="Calibri" w:cs="Times New Roman"/>
                <w:sz w:val="24"/>
                <w:szCs w:val="24"/>
                <w:lang w:val="pt-BR"/>
              </w:rPr>
              <w:t>.</w:t>
            </w:r>
          </w:p>
          <w:p w:rsidR="004042ED" w:rsidRDefault="004042ED" w:rsidP="004042ED">
            <w:pPr>
              <w:spacing w:line="276" w:lineRule="auto"/>
              <w:rPr>
                <w:rFonts w:eastAsia="Calibri" w:cs="Times New Roman"/>
                <w:sz w:val="24"/>
                <w:szCs w:val="24"/>
                <w:lang w:val="pt-BR"/>
              </w:rPr>
            </w:pPr>
            <w:r>
              <w:rPr>
                <w:rFonts w:eastAsia="Calibri" w:cs="Times New Roman"/>
                <w:sz w:val="24"/>
                <w:szCs w:val="24"/>
                <w:lang w:val="pt-BR"/>
              </w:rPr>
              <w:t xml:space="preserve">C2. </w:t>
            </w:r>
            <w:r w:rsidRPr="00A50688">
              <w:rPr>
                <w:rFonts w:eastAsia="Calibri" w:cs="Times New Roman"/>
                <w:sz w:val="24"/>
                <w:szCs w:val="24"/>
                <w:lang w:val="pt-BR"/>
              </w:rPr>
              <w:t>Kinh tế Trung Quốc</w:t>
            </w:r>
            <w:r>
              <w:rPr>
                <w:rFonts w:eastAsia="Calibri" w:cs="Times New Roman"/>
                <w:sz w:val="24"/>
                <w:szCs w:val="24"/>
                <w:lang w:val="pt-BR"/>
              </w:rPr>
              <w:t>.</w:t>
            </w:r>
          </w:p>
          <w:p w:rsidR="004042ED" w:rsidRPr="005D6B54" w:rsidRDefault="004042ED" w:rsidP="004042ED">
            <w:pPr>
              <w:spacing w:line="276" w:lineRule="auto"/>
              <w:rPr>
                <w:rFonts w:eastAsia="Calibri" w:cs="Times New Roman"/>
                <w:sz w:val="24"/>
                <w:szCs w:val="24"/>
                <w:lang w:val="pt-BR"/>
              </w:rPr>
            </w:pPr>
            <w:r w:rsidRPr="005D6B54">
              <w:rPr>
                <w:rFonts w:eastAsia="Calibri" w:cs="Times New Roman"/>
                <w:sz w:val="24"/>
                <w:szCs w:val="24"/>
                <w:lang w:val="pt-BR"/>
              </w:rPr>
              <w:t xml:space="preserve">C3. Tìm hiểu </w:t>
            </w:r>
            <w:r w:rsidRPr="00A50688">
              <w:rPr>
                <w:rFonts w:eastAsia="Calibri" w:cs="Times New Roman"/>
                <w:sz w:val="24"/>
                <w:szCs w:val="24"/>
                <w:lang w:val="vi-VN"/>
              </w:rPr>
              <w:t>về sự thay đổi của nền kinh tế Trung Quốc</w:t>
            </w:r>
          </w:p>
        </w:tc>
        <w:tc>
          <w:tcPr>
            <w:tcW w:w="1020" w:type="dxa"/>
          </w:tcPr>
          <w:p w:rsidR="004042ED" w:rsidRPr="005D6B54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</w:pPr>
          </w:p>
          <w:p w:rsidR="004042ED" w:rsidRDefault="00B60620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28" w:type="dxa"/>
          </w:tcPr>
          <w:p w:rsidR="004042ED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20" w:type="dxa"/>
          </w:tcPr>
          <w:p w:rsidR="004042ED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4042ED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70" w:type="dxa"/>
          </w:tcPr>
          <w:p w:rsidR="004042ED" w:rsidRDefault="004042ED" w:rsidP="004042ED">
            <w:pPr>
              <w:spacing w:after="60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4042ED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</w:tcPr>
          <w:p w:rsidR="004042ED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4042ED" w:rsidRPr="00197338" w:rsidRDefault="004042ED" w:rsidP="004042ED">
            <w:pPr>
              <w:jc w:val="center"/>
              <w:rPr>
                <w:rFonts w:cs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</w:tcPr>
          <w:p w:rsidR="004042ED" w:rsidRPr="00197338" w:rsidRDefault="00806273" w:rsidP="004042ED">
            <w:pPr>
              <w:jc w:val="center"/>
              <w:rPr>
                <w:rFonts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197338">
              <w:rPr>
                <w:rFonts w:cs="Times New Roman"/>
                <w:bCs/>
                <w:i/>
                <w:color w:val="000000" w:themeColor="text1"/>
                <w:sz w:val="24"/>
                <w:szCs w:val="24"/>
              </w:rPr>
              <w:t>1(a,b)*</w:t>
            </w:r>
          </w:p>
        </w:tc>
        <w:tc>
          <w:tcPr>
            <w:tcW w:w="891" w:type="dxa"/>
          </w:tcPr>
          <w:p w:rsidR="004042ED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4042ED" w:rsidRDefault="004042ED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</w:tcPr>
          <w:p w:rsidR="004042ED" w:rsidRDefault="00806273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t>1**</w:t>
            </w:r>
          </w:p>
        </w:tc>
        <w:tc>
          <w:tcPr>
            <w:tcW w:w="1206" w:type="dxa"/>
          </w:tcPr>
          <w:p w:rsidR="004042ED" w:rsidRDefault="004042ED" w:rsidP="004042E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  <w:p w:rsidR="004042ED" w:rsidRDefault="00B60620" w:rsidP="004042ED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4</w:t>
            </w:r>
            <w:r w:rsidR="00266CEC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,5</w:t>
            </w:r>
            <w:r w:rsidR="004042ED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%</w:t>
            </w:r>
          </w:p>
        </w:tc>
      </w:tr>
      <w:tr w:rsidR="004042ED" w:rsidRPr="00EA0AD4" w:rsidTr="00A87DBD">
        <w:trPr>
          <w:trHeight w:val="621"/>
        </w:trPr>
        <w:tc>
          <w:tcPr>
            <w:tcW w:w="537" w:type="dxa"/>
          </w:tcPr>
          <w:p w:rsidR="00EA0AD4" w:rsidRPr="00EA0AD4" w:rsidRDefault="00EA0AD4" w:rsidP="004042ED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8" w:type="dxa"/>
          </w:tcPr>
          <w:p w:rsidR="00A65BB1" w:rsidRDefault="00A65BB1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A0AD4" w:rsidRPr="00EA0AD4" w:rsidRDefault="00EA0AD4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Tổng hợp</w:t>
            </w:r>
          </w:p>
        </w:tc>
        <w:tc>
          <w:tcPr>
            <w:tcW w:w="4062" w:type="dxa"/>
          </w:tcPr>
          <w:p w:rsidR="00EA0AD4" w:rsidRPr="00EA0AD4" w:rsidRDefault="00EA0AD4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48" w:type="dxa"/>
            <w:gridSpan w:val="2"/>
          </w:tcPr>
          <w:p w:rsidR="00EA0AD4" w:rsidRPr="00EA0AD4" w:rsidRDefault="00EA0AD4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40%</w:t>
            </w:r>
            <w:r w:rsidR="004042ED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4,0 điể</w:t>
            </w:r>
            <w:r w:rsidR="004042ED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1590" w:type="dxa"/>
            <w:gridSpan w:val="2"/>
          </w:tcPr>
          <w:p w:rsidR="00A65BB1" w:rsidRPr="00EA0AD4" w:rsidRDefault="00EA0AD4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30%</w:t>
            </w:r>
            <w:r w:rsidR="004042ED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3,0 điể</w:t>
            </w:r>
            <w:r w:rsidR="004042ED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1831" w:type="dxa"/>
            <w:gridSpan w:val="2"/>
          </w:tcPr>
          <w:p w:rsidR="00EA0AD4" w:rsidRPr="00EA0AD4" w:rsidRDefault="00EA0AD4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20%</w:t>
            </w:r>
            <w:r w:rsidR="004042ED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2,0 điể</w:t>
            </w:r>
            <w:r w:rsidR="004042ED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1776" w:type="dxa"/>
            <w:gridSpan w:val="2"/>
          </w:tcPr>
          <w:p w:rsidR="00EA0AD4" w:rsidRPr="00EA0AD4" w:rsidRDefault="00EA0AD4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10%</w:t>
            </w:r>
            <w:r w:rsidR="004042ED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1,0 điể</w:t>
            </w:r>
            <w:r w:rsidR="004042ED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1206" w:type="dxa"/>
          </w:tcPr>
          <w:p w:rsidR="00EA0AD4" w:rsidRPr="00EA0AD4" w:rsidRDefault="00EA0AD4" w:rsidP="004042ED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100%</w:t>
            </w:r>
            <w:r w:rsidR="004042ED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10 điể</w:t>
            </w:r>
            <w:r w:rsidR="004042ED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m</w:t>
            </w:r>
          </w:p>
        </w:tc>
      </w:tr>
    </w:tbl>
    <w:p w:rsidR="00EA0AD4" w:rsidRDefault="00502883" w:rsidP="00480C41">
      <w:pPr>
        <w:ind w:firstLine="0"/>
        <w:rPr>
          <w:rFonts w:cs="Times New Roman"/>
          <w:b/>
          <w:bCs/>
          <w:color w:val="000000" w:themeColor="text1"/>
        </w:rPr>
      </w:pPr>
      <w:r>
        <w:rPr>
          <w:rFonts w:cs="Times New Roman"/>
          <w:b/>
          <w:bCs/>
          <w:color w:val="000000" w:themeColor="text1"/>
        </w:rPr>
        <w:br w:type="textWrapping" w:clear="all"/>
      </w:r>
    </w:p>
    <w:p w:rsidR="00361D6A" w:rsidRDefault="00361D6A" w:rsidP="00480C41">
      <w:pPr>
        <w:ind w:firstLine="0"/>
        <w:rPr>
          <w:rFonts w:cs="Times New Roman"/>
          <w:b/>
          <w:bCs/>
          <w:color w:val="000000" w:themeColor="text1"/>
        </w:rPr>
      </w:pPr>
    </w:p>
    <w:p w:rsidR="00EA0AD4" w:rsidRDefault="00EA0AD4" w:rsidP="00480C41">
      <w:pPr>
        <w:ind w:firstLine="0"/>
        <w:rPr>
          <w:rFonts w:cs="Times New Roman"/>
          <w:b/>
          <w:bCs/>
          <w:color w:val="000000" w:themeColor="text1"/>
        </w:rPr>
      </w:pPr>
    </w:p>
    <w:p w:rsidR="00EA0AD4" w:rsidRDefault="00EA0AD4" w:rsidP="00480C41">
      <w:pPr>
        <w:ind w:firstLine="0"/>
        <w:rPr>
          <w:rFonts w:cs="Times New Roman"/>
          <w:b/>
          <w:bCs/>
          <w:color w:val="000000" w:themeColor="text1"/>
        </w:rPr>
      </w:pPr>
    </w:p>
    <w:p w:rsidR="00EA0AD4" w:rsidRDefault="00EA0AD4" w:rsidP="00480C41">
      <w:pPr>
        <w:ind w:firstLine="0"/>
        <w:rPr>
          <w:rFonts w:cs="Times New Roman"/>
          <w:b/>
          <w:bCs/>
          <w:color w:val="000000" w:themeColor="text1"/>
        </w:rPr>
      </w:pPr>
    </w:p>
    <w:p w:rsidR="00386C04" w:rsidRDefault="00386C04" w:rsidP="00480C41">
      <w:pPr>
        <w:ind w:firstLine="0"/>
        <w:rPr>
          <w:rFonts w:cs="Times New Roman"/>
          <w:b/>
          <w:bCs/>
          <w:color w:val="000000" w:themeColor="text1"/>
        </w:rPr>
      </w:pPr>
    </w:p>
    <w:p w:rsidR="00386C04" w:rsidRDefault="00386C04" w:rsidP="00480C41">
      <w:pPr>
        <w:ind w:firstLine="0"/>
        <w:rPr>
          <w:rFonts w:cs="Times New Roman"/>
          <w:b/>
          <w:bCs/>
          <w:color w:val="000000" w:themeColor="text1"/>
        </w:rPr>
      </w:pPr>
    </w:p>
    <w:p w:rsidR="00480C41" w:rsidRDefault="00480C41" w:rsidP="00480C41">
      <w:pPr>
        <w:ind w:firstLine="0"/>
        <w:rPr>
          <w:rFonts w:cs="Times New Roman"/>
          <w:b/>
          <w:bCs/>
          <w:color w:val="000000" w:themeColor="text1"/>
        </w:rPr>
      </w:pPr>
      <w:r>
        <w:rPr>
          <w:rFonts w:cs="Times New Roman"/>
          <w:b/>
          <w:bCs/>
          <w:color w:val="000000" w:themeColor="text1"/>
        </w:rPr>
        <w:lastRenderedPageBreak/>
        <w:t>2. Đặc tả</w:t>
      </w:r>
      <w:r w:rsidRPr="004D1951">
        <w:rPr>
          <w:rFonts w:cs="Times New Roman"/>
          <w:b/>
          <w:bCs/>
          <w:color w:val="000000" w:themeColor="text1"/>
        </w:rPr>
        <w:t xml:space="preserve"> đề kiể</w:t>
      </w:r>
      <w:r w:rsidR="0043237A">
        <w:rPr>
          <w:rFonts w:cs="Times New Roman"/>
          <w:b/>
          <w:bCs/>
          <w:color w:val="000000" w:themeColor="text1"/>
        </w:rPr>
        <w:t>m tra cuối học</w:t>
      </w:r>
      <w:r w:rsidR="00DD78CD">
        <w:rPr>
          <w:rFonts w:cs="Times New Roman"/>
          <w:b/>
          <w:bCs/>
          <w:color w:val="000000" w:themeColor="text1"/>
        </w:rPr>
        <w:t xml:space="preserve"> kì I</w:t>
      </w:r>
      <w:r w:rsidR="00386C04">
        <w:rPr>
          <w:rFonts w:cs="Times New Roman"/>
          <w:b/>
          <w:bCs/>
          <w:color w:val="000000" w:themeColor="text1"/>
        </w:rPr>
        <w:t>I</w:t>
      </w:r>
    </w:p>
    <w:tbl>
      <w:tblPr>
        <w:tblStyle w:val="TableGrid"/>
        <w:tblW w:w="13766" w:type="dxa"/>
        <w:tblLook w:val="04A0" w:firstRow="1" w:lastRow="0" w:firstColumn="1" w:lastColumn="0" w:noHBand="0" w:noVBand="1"/>
      </w:tblPr>
      <w:tblGrid>
        <w:gridCol w:w="537"/>
        <w:gridCol w:w="1301"/>
        <w:gridCol w:w="1559"/>
        <w:gridCol w:w="6127"/>
        <w:gridCol w:w="1080"/>
        <w:gridCol w:w="1080"/>
        <w:gridCol w:w="916"/>
        <w:gridCol w:w="1166"/>
      </w:tblGrid>
      <w:tr w:rsidR="00A96BFD" w:rsidRPr="006129E6" w:rsidTr="00266CEC">
        <w:trPr>
          <w:tblHeader/>
        </w:trPr>
        <w:tc>
          <w:tcPr>
            <w:tcW w:w="537" w:type="dxa"/>
            <w:vMerge w:val="restart"/>
          </w:tcPr>
          <w:p w:rsidR="00A96BFD" w:rsidRPr="006129E6" w:rsidRDefault="00A96BFD" w:rsidP="00D70784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96BFD" w:rsidRPr="006129E6" w:rsidRDefault="00A96BFD" w:rsidP="00D70784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129E6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301" w:type="dxa"/>
            <w:vMerge w:val="restart"/>
          </w:tcPr>
          <w:p w:rsidR="00A96BFD" w:rsidRPr="006129E6" w:rsidRDefault="00A96BFD" w:rsidP="00D7078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  <w:p w:rsidR="00A96BFD" w:rsidRPr="006129E6" w:rsidRDefault="00A96BFD" w:rsidP="00D7078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6129E6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Chương/</w:t>
            </w:r>
          </w:p>
          <w:p w:rsidR="00A96BFD" w:rsidRPr="006129E6" w:rsidRDefault="00A96BFD" w:rsidP="00D70784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129E6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559" w:type="dxa"/>
            <w:vMerge w:val="restart"/>
          </w:tcPr>
          <w:p w:rsidR="00A96BFD" w:rsidRPr="006129E6" w:rsidRDefault="00A96BFD" w:rsidP="00D7078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</w:p>
          <w:p w:rsidR="00A96BFD" w:rsidRPr="006129E6" w:rsidRDefault="00A96BFD" w:rsidP="00D70784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129E6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6127" w:type="dxa"/>
            <w:vMerge w:val="restart"/>
          </w:tcPr>
          <w:p w:rsidR="00A96BFD" w:rsidRPr="006129E6" w:rsidRDefault="00A96BFD" w:rsidP="00D7078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  <w:p w:rsidR="00A96BFD" w:rsidRPr="006129E6" w:rsidRDefault="00A96BFD" w:rsidP="00D7078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</w:pPr>
          </w:p>
          <w:p w:rsidR="00A96BFD" w:rsidRPr="006129E6" w:rsidRDefault="00A96BFD" w:rsidP="00612414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C1C74">
              <w:rPr>
                <w:b/>
                <w:sz w:val="24"/>
                <w:szCs w:val="24"/>
              </w:rPr>
              <w:t xml:space="preserve">Mức </w:t>
            </w:r>
            <w:r>
              <w:rPr>
                <w:b/>
                <w:sz w:val="24"/>
                <w:szCs w:val="24"/>
              </w:rPr>
              <w:t xml:space="preserve">độ </w:t>
            </w:r>
            <w:r w:rsidRPr="004C1C74">
              <w:rPr>
                <w:b/>
                <w:sz w:val="24"/>
                <w:szCs w:val="24"/>
              </w:rPr>
              <w:t>đánh giá</w:t>
            </w:r>
          </w:p>
        </w:tc>
        <w:tc>
          <w:tcPr>
            <w:tcW w:w="4242" w:type="dxa"/>
            <w:gridSpan w:val="4"/>
          </w:tcPr>
          <w:p w:rsidR="00A96BFD" w:rsidRPr="006129E6" w:rsidRDefault="00A96BFD" w:rsidP="00D70784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129E6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Mức độ nhận thức</w:t>
            </w:r>
          </w:p>
        </w:tc>
      </w:tr>
      <w:tr w:rsidR="00A96BFD" w:rsidRPr="006129E6" w:rsidTr="00266CEC">
        <w:trPr>
          <w:tblHeader/>
        </w:trPr>
        <w:tc>
          <w:tcPr>
            <w:tcW w:w="537" w:type="dxa"/>
            <w:vMerge/>
          </w:tcPr>
          <w:p w:rsidR="00A96BFD" w:rsidRPr="006129E6" w:rsidRDefault="00A96BFD" w:rsidP="00D70784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A96BFD" w:rsidRPr="006129E6" w:rsidRDefault="00A96BFD" w:rsidP="00D70784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96BFD" w:rsidRPr="006129E6" w:rsidRDefault="00A96BFD" w:rsidP="00D70784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7" w:type="dxa"/>
            <w:vMerge/>
          </w:tcPr>
          <w:p w:rsidR="00A96BFD" w:rsidRPr="006129E6" w:rsidRDefault="00A96BFD" w:rsidP="00D70784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A96BFD" w:rsidRPr="006129E6" w:rsidRDefault="00A96BFD" w:rsidP="00D70784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129E6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Nhận biết (TNKQ)</w:t>
            </w:r>
          </w:p>
        </w:tc>
        <w:tc>
          <w:tcPr>
            <w:tcW w:w="1080" w:type="dxa"/>
            <w:vAlign w:val="center"/>
          </w:tcPr>
          <w:p w:rsidR="00A96BFD" w:rsidRPr="006129E6" w:rsidRDefault="00A96BFD" w:rsidP="00D7078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6129E6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Thông hiểu</w:t>
            </w:r>
          </w:p>
          <w:p w:rsidR="00A96BFD" w:rsidRPr="006129E6" w:rsidRDefault="00A96BFD" w:rsidP="00D70784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129E6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(T</w:t>
            </w:r>
            <w:r w:rsidRPr="006129E6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</w:rPr>
              <w:t>NKQ</w:t>
            </w:r>
            <w:r w:rsidRPr="006129E6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)</w:t>
            </w:r>
          </w:p>
        </w:tc>
        <w:tc>
          <w:tcPr>
            <w:tcW w:w="916" w:type="dxa"/>
            <w:vAlign w:val="center"/>
          </w:tcPr>
          <w:p w:rsidR="00A96BFD" w:rsidRPr="006129E6" w:rsidRDefault="00A96BFD" w:rsidP="00D7078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6129E6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Vận dụng</w:t>
            </w:r>
          </w:p>
          <w:p w:rsidR="00A96BFD" w:rsidRPr="006129E6" w:rsidRDefault="00A96BFD" w:rsidP="00D70784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129E6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(TL)</w:t>
            </w:r>
          </w:p>
        </w:tc>
        <w:tc>
          <w:tcPr>
            <w:tcW w:w="1166" w:type="dxa"/>
            <w:vAlign w:val="center"/>
          </w:tcPr>
          <w:p w:rsidR="00A96BFD" w:rsidRPr="006129E6" w:rsidRDefault="00A96BFD" w:rsidP="00D70784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</w:pPr>
            <w:r w:rsidRPr="006129E6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Vận dụng cao</w:t>
            </w:r>
          </w:p>
          <w:p w:rsidR="00A96BFD" w:rsidRPr="006129E6" w:rsidRDefault="00A96BFD" w:rsidP="00D70784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129E6">
              <w:rPr>
                <w:rFonts w:cs="Times New Roman"/>
                <w:b/>
                <w:color w:val="000000" w:themeColor="text1"/>
                <w:spacing w:val="-8"/>
                <w:sz w:val="24"/>
                <w:szCs w:val="24"/>
                <w:lang w:val="vi-VN"/>
              </w:rPr>
              <w:t>(TL)</w:t>
            </w:r>
          </w:p>
        </w:tc>
      </w:tr>
      <w:tr w:rsidR="00A96BFD" w:rsidRPr="006129E6" w:rsidTr="00266CEC">
        <w:tc>
          <w:tcPr>
            <w:tcW w:w="537" w:type="dxa"/>
          </w:tcPr>
          <w:p w:rsidR="00A96BFD" w:rsidRPr="006129E6" w:rsidRDefault="00A96BFD" w:rsidP="0025400C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 w:rsidRPr="006129E6">
              <w:rPr>
                <w:rFonts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01" w:type="dxa"/>
          </w:tcPr>
          <w:p w:rsidR="00A96BFD" w:rsidRDefault="00A96BFD" w:rsidP="00F35E55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A. Hợp chúng </w:t>
            </w:r>
            <w:r w:rsidRPr="003E25B9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quốc Hoa Kỳ.  Liên bang Nga</w:t>
            </w:r>
          </w:p>
          <w:p w:rsidR="00A96BFD" w:rsidRDefault="00A96BFD" w:rsidP="0025400C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96BFD" w:rsidRPr="006129E6" w:rsidRDefault="00A96BFD" w:rsidP="0025400C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(1,0 điểm)</w:t>
            </w:r>
          </w:p>
        </w:tc>
        <w:tc>
          <w:tcPr>
            <w:tcW w:w="1559" w:type="dxa"/>
          </w:tcPr>
          <w:p w:rsidR="00A96BFD" w:rsidRPr="00386C04" w:rsidRDefault="00A96BFD" w:rsidP="0025400C">
            <w:pPr>
              <w:spacing w:line="276" w:lineRule="auto"/>
              <w:rPr>
                <w:rFonts w:ascii="Calibri" w:eastAsia="Calibri" w:hAnsi="Calibri" w:cs="Times New Roman"/>
                <w:sz w:val="22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A1. </w:t>
            </w:r>
            <w:r w:rsidRPr="00386C04">
              <w:rPr>
                <w:rFonts w:eastAsia="Calibri" w:cs="Times New Roman"/>
                <w:sz w:val="24"/>
                <w:szCs w:val="24"/>
                <w:lang w:val="vi-VN"/>
              </w:rPr>
              <w:t>Vị trí địa lí và điều kiện t</w:t>
            </w:r>
            <w:r w:rsidRPr="00386C04">
              <w:rPr>
                <w:rFonts w:eastAsia="Calibri" w:cs="Times New Roman"/>
                <w:sz w:val="24"/>
                <w:szCs w:val="24"/>
                <w:lang w:val="pt-BR"/>
              </w:rPr>
              <w:t>ự nhiên. Dân cư, xã hộ</w:t>
            </w:r>
            <w:r>
              <w:rPr>
                <w:rFonts w:eastAsia="Calibri" w:cs="Times New Roman"/>
                <w:sz w:val="24"/>
                <w:szCs w:val="24"/>
                <w:lang w:val="pt-BR"/>
              </w:rPr>
              <w:t>i.</w:t>
            </w:r>
          </w:p>
          <w:p w:rsidR="00A96BFD" w:rsidRPr="006129E6" w:rsidRDefault="00A96BFD" w:rsidP="00F35E55">
            <w:pPr>
              <w:spacing w:line="276" w:lineRule="auto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A2. </w:t>
            </w:r>
            <w:r w:rsidRPr="00386C04">
              <w:rPr>
                <w:rFonts w:eastAsia="Calibri" w:cs="Times New Roman"/>
                <w:sz w:val="24"/>
                <w:szCs w:val="24"/>
                <w:lang w:val="vi-VN"/>
              </w:rPr>
              <w:t>Kinh tế</w:t>
            </w:r>
            <w:r>
              <w:rPr>
                <w:rFonts w:eastAsia="Calibri" w:cs="Times New Roman"/>
                <w:sz w:val="24"/>
                <w:szCs w:val="24"/>
                <w:lang w:val="vi-VN"/>
              </w:rPr>
              <w:t>.</w:t>
            </w:r>
          </w:p>
          <w:p w:rsidR="00A96BFD" w:rsidRPr="006129E6" w:rsidRDefault="00A96BFD" w:rsidP="0025400C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7" w:type="dxa"/>
          </w:tcPr>
          <w:p w:rsidR="00A96BFD" w:rsidRPr="00386C04" w:rsidRDefault="00A96BFD" w:rsidP="0025400C">
            <w:pPr>
              <w:spacing w:line="288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</w:rPr>
            </w:pPr>
            <w:r w:rsidRPr="00386C04">
              <w:rPr>
                <w:rFonts w:eastAsia="Calibri" w:cs="Times New Roman"/>
                <w:b/>
                <w:color w:val="000000"/>
                <w:sz w:val="24"/>
                <w:szCs w:val="24"/>
              </w:rPr>
              <w:t>Nhận biết:</w:t>
            </w:r>
          </w:p>
          <w:p w:rsidR="00A96BFD" w:rsidRPr="003E25B9" w:rsidRDefault="00A96BFD" w:rsidP="0025400C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 xml:space="preserve">- Trình bày được đặc điểm 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vị trí địa lí</w:t>
            </w:r>
            <w:r w:rsidRPr="003E25B9">
              <w:rPr>
                <w:rFonts w:eastAsia="Calibri" w:cs="Times New Roman"/>
                <w:color w:val="000000"/>
                <w:sz w:val="24"/>
                <w:szCs w:val="24"/>
              </w:rPr>
              <w:t xml:space="preserve"> Hoa Kỳ.</w:t>
            </w:r>
          </w:p>
          <w:p w:rsidR="00A96BFD" w:rsidRPr="003E25B9" w:rsidRDefault="00A96BFD" w:rsidP="0025400C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E25B9">
              <w:rPr>
                <w:rFonts w:eastAsia="Calibri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eastAsia="Calibri" w:cs="Times New Roman"/>
                <w:color w:val="000000"/>
                <w:sz w:val="24"/>
                <w:szCs w:val="24"/>
              </w:rPr>
              <w:t xml:space="preserve">Nêu được biểu hiện chứng tỏ </w:t>
            </w:r>
            <w:r w:rsidRPr="003E25B9">
              <w:rPr>
                <w:rFonts w:eastAsia="Calibri" w:cs="Times New Roman"/>
                <w:color w:val="000000"/>
                <w:sz w:val="24"/>
                <w:szCs w:val="24"/>
              </w:rPr>
              <w:t>Hoa Kỳ</w:t>
            </w:r>
            <w:r>
              <w:rPr>
                <w:rFonts w:eastAsia="Calibri" w:cs="Times New Roman"/>
                <w:color w:val="000000"/>
                <w:sz w:val="24"/>
                <w:szCs w:val="24"/>
              </w:rPr>
              <w:t xml:space="preserve"> có nền kinh tế hàng đầu thế giới</w:t>
            </w:r>
            <w:r w:rsidRPr="003E25B9">
              <w:rPr>
                <w:rFonts w:eastAsia="Calibri" w:cs="Times New Roman"/>
                <w:color w:val="000000"/>
                <w:sz w:val="24"/>
                <w:szCs w:val="24"/>
              </w:rPr>
              <w:t>.</w:t>
            </w:r>
          </w:p>
          <w:p w:rsidR="00A96BFD" w:rsidRPr="003E25B9" w:rsidRDefault="00A96BFD" w:rsidP="00F35E55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E25B9">
              <w:rPr>
                <w:rFonts w:eastAsia="Calibri" w:cs="Times New Roman"/>
                <w:color w:val="000000"/>
                <w:sz w:val="24"/>
                <w:szCs w:val="24"/>
              </w:rPr>
              <w:t xml:space="preserve">- Trình bày được đặc điểm </w:t>
            </w:r>
            <w:r w:rsidRPr="003E25B9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vị trí địa lí</w:t>
            </w:r>
            <w:r w:rsidRPr="003E25B9">
              <w:rPr>
                <w:rFonts w:eastAsia="Calibri" w:cs="Times New Roman"/>
                <w:color w:val="000000"/>
                <w:sz w:val="24"/>
                <w:szCs w:val="24"/>
              </w:rPr>
              <w:t xml:space="preserve"> và lãnh thổ Liên bang Nga.</w:t>
            </w:r>
          </w:p>
          <w:p w:rsidR="00A96BFD" w:rsidRPr="00F26111" w:rsidRDefault="00A96BFD" w:rsidP="00077EC7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E25B9">
              <w:rPr>
                <w:rFonts w:eastAsia="Calibri" w:cs="Times New Roman"/>
                <w:color w:val="000000"/>
                <w:sz w:val="24"/>
                <w:szCs w:val="24"/>
              </w:rPr>
              <w:t>- Trình bày được sự phát triể</w:t>
            </w:r>
            <w:r>
              <w:rPr>
                <w:rFonts w:eastAsia="Calibri" w:cs="Times New Roman"/>
                <w:color w:val="000000"/>
                <w:sz w:val="24"/>
                <w:szCs w:val="24"/>
              </w:rPr>
              <w:t xml:space="preserve">n ngành công nghiệp của </w:t>
            </w:r>
            <w:r w:rsidRPr="003E25B9">
              <w:rPr>
                <w:rFonts w:eastAsia="Calibri" w:cs="Times New Roman"/>
                <w:color w:val="000000"/>
                <w:sz w:val="24"/>
                <w:szCs w:val="24"/>
              </w:rPr>
              <w:t>Liên bang Nga.</w:t>
            </w:r>
          </w:p>
        </w:tc>
        <w:tc>
          <w:tcPr>
            <w:tcW w:w="1080" w:type="dxa"/>
          </w:tcPr>
          <w:p w:rsidR="00A96BFD" w:rsidRDefault="00A96BFD" w:rsidP="0025400C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Pr="006129E6" w:rsidRDefault="00A96BFD" w:rsidP="0025400C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A96BFD" w:rsidRPr="006129E6" w:rsidRDefault="00A96BFD" w:rsidP="0025400C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6" w:type="dxa"/>
          </w:tcPr>
          <w:p w:rsidR="00A96BFD" w:rsidRPr="006129E6" w:rsidRDefault="00A96BFD" w:rsidP="00CA7B39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6" w:type="dxa"/>
          </w:tcPr>
          <w:p w:rsidR="00A96BFD" w:rsidRPr="006129E6" w:rsidRDefault="00A96BFD" w:rsidP="00CA7B39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96BFD" w:rsidRPr="006129E6" w:rsidTr="00266CEC">
        <w:tc>
          <w:tcPr>
            <w:tcW w:w="537" w:type="dxa"/>
          </w:tcPr>
          <w:p w:rsidR="00A96BFD" w:rsidRPr="006129E6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01" w:type="dxa"/>
          </w:tcPr>
          <w:p w:rsidR="00A96BFD" w:rsidRDefault="00A96BFD" w:rsidP="00D0184E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B. Nhật Bản</w:t>
            </w:r>
          </w:p>
          <w:p w:rsidR="00A96BFD" w:rsidRDefault="00A96BFD" w:rsidP="00D0184E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96BFD" w:rsidRPr="006129E6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(4,5 điểm)</w:t>
            </w:r>
          </w:p>
        </w:tc>
        <w:tc>
          <w:tcPr>
            <w:tcW w:w="1559" w:type="dxa"/>
          </w:tcPr>
          <w:p w:rsidR="00A96BFD" w:rsidRPr="005D6B54" w:rsidRDefault="00A96BFD" w:rsidP="00D0184E">
            <w:pPr>
              <w:spacing w:line="276" w:lineRule="auto"/>
              <w:jc w:val="both"/>
              <w:rPr>
                <w:rFonts w:ascii="Calibri" w:eastAsia="Calibri" w:hAnsi="Calibri" w:cs="Times New Roman"/>
                <w:sz w:val="22"/>
                <w:lang w:val="pt-BR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B1. </w:t>
            </w:r>
            <w:r w:rsidRPr="00386C04">
              <w:rPr>
                <w:rFonts w:eastAsia="Calibri" w:cs="Times New Roman"/>
                <w:sz w:val="24"/>
                <w:szCs w:val="24"/>
                <w:lang w:val="vi-VN"/>
              </w:rPr>
              <w:t>Vị trí địa lí và điều kiện t</w:t>
            </w:r>
            <w:r w:rsidRPr="00386C04">
              <w:rPr>
                <w:rFonts w:eastAsia="Calibri" w:cs="Times New Roman"/>
                <w:sz w:val="24"/>
                <w:szCs w:val="24"/>
                <w:lang w:val="pt-BR"/>
              </w:rPr>
              <w:t>ự nhiên. Dân cư, xã hộ</w:t>
            </w:r>
            <w:r>
              <w:rPr>
                <w:rFonts w:eastAsia="Calibri" w:cs="Times New Roman"/>
                <w:sz w:val="24"/>
                <w:szCs w:val="24"/>
                <w:lang w:val="pt-BR"/>
              </w:rPr>
              <w:t>i.</w:t>
            </w:r>
          </w:p>
          <w:p w:rsidR="00A96BFD" w:rsidRPr="005D6B54" w:rsidRDefault="00A96BFD" w:rsidP="00D0184E">
            <w:pPr>
              <w:spacing w:line="276" w:lineRule="auto"/>
              <w:rPr>
                <w:rFonts w:ascii="Calibri" w:eastAsia="Calibri" w:hAnsi="Calibri" w:cs="Times New Roman"/>
                <w:sz w:val="22"/>
                <w:lang w:val="pt-BR"/>
              </w:rPr>
            </w:pPr>
            <w:r w:rsidRPr="005D6B54">
              <w:rPr>
                <w:rFonts w:eastAsia="Calibri" w:cs="Times New Roman"/>
                <w:sz w:val="24"/>
                <w:szCs w:val="24"/>
                <w:lang w:val="pt-BR"/>
              </w:rPr>
              <w:t>B2.</w:t>
            </w:r>
            <w:r>
              <w:rPr>
                <w:rFonts w:eastAsia="Calibri" w:cs="Times New Roman"/>
                <w:sz w:val="24"/>
                <w:szCs w:val="24"/>
                <w:lang w:val="pt-BR"/>
              </w:rPr>
              <w:t xml:space="preserve"> </w:t>
            </w:r>
            <w:r w:rsidRPr="00386C04">
              <w:rPr>
                <w:rFonts w:eastAsia="Calibri" w:cs="Times New Roman"/>
                <w:sz w:val="24"/>
                <w:szCs w:val="24"/>
                <w:lang w:val="vi-VN"/>
              </w:rPr>
              <w:t xml:space="preserve">Kinh tế </w:t>
            </w:r>
            <w:r w:rsidRPr="005D6B54">
              <w:rPr>
                <w:rFonts w:eastAsia="Calibri" w:cs="Times New Roman"/>
                <w:sz w:val="24"/>
                <w:szCs w:val="24"/>
                <w:lang w:val="pt-BR"/>
              </w:rPr>
              <w:t>Nhật Bản.</w:t>
            </w:r>
          </w:p>
          <w:p w:rsidR="00A96BFD" w:rsidRPr="005D6B54" w:rsidRDefault="00A96BFD" w:rsidP="00D0184E">
            <w:pPr>
              <w:jc w:val="both"/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</w:pPr>
            <w:r w:rsidRPr="002A691A">
              <w:rPr>
                <w:rFonts w:eastAsia="Calibri" w:cs="Times New Roman"/>
                <w:sz w:val="24"/>
                <w:szCs w:val="24"/>
                <w:lang w:val="pt-BR"/>
              </w:rPr>
              <w:t>B3. Tìm hiểu</w:t>
            </w:r>
            <w:r w:rsidRPr="005D6B54">
              <w:rPr>
                <w:rFonts w:eastAsia="Calibri" w:cs="Times New Roman"/>
                <w:sz w:val="22"/>
                <w:lang w:val="pt-BR"/>
              </w:rPr>
              <w:t xml:space="preserve"> </w:t>
            </w:r>
            <w:r w:rsidRPr="00A50688">
              <w:rPr>
                <w:rFonts w:eastAsia="Calibri" w:cs="Times New Roman"/>
                <w:sz w:val="24"/>
                <w:szCs w:val="24"/>
                <w:lang w:val="vi-VN"/>
              </w:rPr>
              <w:t>về hoạt động kinh tế đối ngoại của Nhật Bản</w:t>
            </w:r>
            <w:r w:rsidRPr="005D6B54">
              <w:rPr>
                <w:rFonts w:eastAsia="Calibri"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6127" w:type="dxa"/>
          </w:tcPr>
          <w:p w:rsidR="00A96BFD" w:rsidRPr="005D6B54" w:rsidRDefault="00A96BFD" w:rsidP="00D0184E">
            <w:pPr>
              <w:spacing w:line="288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  <w:lang w:val="pt-BR"/>
              </w:rPr>
            </w:pPr>
            <w:r w:rsidRPr="005D6B54">
              <w:rPr>
                <w:rFonts w:eastAsia="Calibri" w:cs="Times New Roman"/>
                <w:b/>
                <w:color w:val="000000"/>
                <w:sz w:val="24"/>
                <w:szCs w:val="24"/>
                <w:lang w:val="pt-BR"/>
              </w:rPr>
              <w:t>Nhận biết:</w:t>
            </w:r>
          </w:p>
          <w:p w:rsidR="00A96BFD" w:rsidRPr="005D6B54" w:rsidRDefault="00A96BFD" w:rsidP="00D0184E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val="pt-BR"/>
              </w:rPr>
            </w:pP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pt-BR"/>
              </w:rPr>
              <w:t xml:space="preserve">- Trình bày được đặc điểm 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vị trí địa lí, đ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iều kiện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 tự nhiên và tài nguyên thiên nhiên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pt-BR"/>
              </w:rPr>
              <w:t xml:space="preserve"> của Nhật Bản.</w:t>
            </w:r>
          </w:p>
          <w:p w:rsidR="00A96BFD" w:rsidRPr="005D6B54" w:rsidRDefault="00A96BFD" w:rsidP="00D0184E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val="pt-BR"/>
              </w:rPr>
            </w:pP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pt-BR"/>
              </w:rPr>
              <w:t>- Trình bày được đặc điểm dân cư và xã hội Nhật Bản.</w:t>
            </w:r>
          </w:p>
          <w:p w:rsidR="00A96BFD" w:rsidRPr="005D6B54" w:rsidRDefault="00A96BFD" w:rsidP="00D0184E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val="pt-BR"/>
              </w:rPr>
            </w:pP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pt-BR"/>
              </w:rPr>
              <w:t>- Trình bày được tình hình phát triển kinh tế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pt-BR"/>
              </w:rPr>
              <w:t xml:space="preserve"> Nhật Bản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pt-BR"/>
              </w:rPr>
              <w:t>.</w:t>
            </w:r>
          </w:p>
          <w:p w:rsidR="00A96BFD" w:rsidRPr="005D6B54" w:rsidRDefault="00A96BFD" w:rsidP="00D0184E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val="pt-BR"/>
              </w:rPr>
            </w:pP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pt-BR"/>
              </w:rPr>
              <w:t>- Trình bày được sự phát triển và phân bố các ngành kinh tế của Nhật Bản.</w:t>
            </w:r>
          </w:p>
          <w:p w:rsidR="00A96BFD" w:rsidRPr="005D6B54" w:rsidRDefault="00A96BFD" w:rsidP="00D0184E">
            <w:pPr>
              <w:spacing w:line="288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  <w:lang w:val="pt-BR"/>
              </w:rPr>
            </w:pPr>
            <w:r w:rsidRPr="005D6B54">
              <w:rPr>
                <w:rFonts w:eastAsia="Calibri" w:cs="Times New Roman"/>
                <w:b/>
                <w:color w:val="000000"/>
                <w:sz w:val="24"/>
                <w:szCs w:val="24"/>
                <w:lang w:val="pt-BR"/>
              </w:rPr>
              <w:t>Thông hiểu:</w:t>
            </w:r>
          </w:p>
          <w:p w:rsidR="00A96BFD" w:rsidRPr="00386C04" w:rsidRDefault="00A96BFD" w:rsidP="00D0184E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– Phân tích được ảnh hưởng của vị trí địa lí, 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pt-BR"/>
              </w:rPr>
              <w:t>điều kiện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 tự nhiên và tài nguyên thiên nhiên đến phát triển kinh tế - xã hộ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i 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pt-BR"/>
              </w:rPr>
              <w:t>Nhật Bản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.</w:t>
            </w:r>
          </w:p>
          <w:p w:rsidR="00A96BFD" w:rsidRDefault="00A96BFD" w:rsidP="00D0184E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– Phân tích được tác động của các đặc điểm dân cư, xã hội tới phát triển kinh tế - xã hộ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i 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Nhật Bản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.</w:t>
            </w:r>
          </w:p>
          <w:p w:rsidR="00A96BFD" w:rsidRPr="005D6B54" w:rsidRDefault="00A96BFD" w:rsidP="00D0184E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- So sánh được đặc điểm nổi bật của các vùng kinh tế Nhật Bản.</w:t>
            </w:r>
          </w:p>
          <w:p w:rsidR="00A96BFD" w:rsidRDefault="00A96BFD" w:rsidP="00D0184E">
            <w:pPr>
              <w:jc w:val="both"/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–</w:t>
            </w:r>
            <w:r w:rsidRPr="002A691A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P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hân tích được số liệu, tư liệ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u về 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Nhật Bản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.</w:t>
            </w:r>
          </w:p>
          <w:p w:rsidR="00A96BFD" w:rsidRPr="005D6B54" w:rsidRDefault="00A96BFD" w:rsidP="00D0184E">
            <w:pPr>
              <w:spacing w:line="288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</w:pPr>
            <w:r w:rsidRPr="005D6B54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t>Vận dụng:</w:t>
            </w:r>
          </w:p>
          <w:p w:rsidR="00A96BFD" w:rsidRDefault="00A96BFD" w:rsidP="00D0184E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– Vẽ được biểu đồ, rút ra đượ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c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 nhận xét về 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sự 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phát triể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n kinh tế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-xã hội Nhật Bản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.</w:t>
            </w:r>
          </w:p>
          <w:p w:rsidR="00A96BFD" w:rsidRPr="005D6B54" w:rsidRDefault="00A96BFD" w:rsidP="00D0184E">
            <w:pPr>
              <w:spacing w:line="288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</w:pPr>
            <w:r w:rsidRPr="005D6B54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lastRenderedPageBreak/>
              <w:t>Vận dụng cao:</w:t>
            </w:r>
          </w:p>
          <w:p w:rsidR="00A96BFD" w:rsidRPr="00266CEC" w:rsidRDefault="00A96BFD" w:rsidP="0099668D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2A691A">
              <w:rPr>
                <w:rFonts w:eastAsia="Calibri" w:cs="Times New Roman"/>
                <w:sz w:val="24"/>
                <w:szCs w:val="24"/>
                <w:lang w:val="vi-VN"/>
              </w:rPr>
              <w:t>- Vận dụng kiến thức giải thích được</w:t>
            </w:r>
            <w:r w:rsidR="00266CEC">
              <w:rPr>
                <w:rFonts w:eastAsia="Calibri" w:cs="Times New Roman"/>
                <w:sz w:val="24"/>
                <w:szCs w:val="24"/>
              </w:rPr>
              <w:t xml:space="preserve"> vì sao đánh bắt hải sản, giao thông vận tại biển</w:t>
            </w:r>
            <w:r w:rsidRPr="002A691A">
              <w:rPr>
                <w:rFonts w:eastAsia="Calibri" w:cs="Times New Roman"/>
                <w:sz w:val="24"/>
                <w:szCs w:val="24"/>
                <w:lang w:val="vi-VN"/>
              </w:rPr>
              <w:t xml:space="preserve"> </w:t>
            </w:r>
            <w:r w:rsidR="00266CEC">
              <w:rPr>
                <w:rFonts w:eastAsia="Calibri" w:cs="Times New Roman"/>
                <w:sz w:val="24"/>
                <w:szCs w:val="24"/>
              </w:rPr>
              <w:t>là ngành</w:t>
            </w:r>
            <w:r w:rsidRPr="002A691A">
              <w:rPr>
                <w:rFonts w:eastAsia="Calibri" w:cs="Times New Roman"/>
                <w:sz w:val="24"/>
                <w:szCs w:val="24"/>
                <w:lang w:val="vi-VN"/>
              </w:rPr>
              <w:t xml:space="preserve"> kinh tế </w:t>
            </w:r>
            <w:r w:rsidR="00266CEC">
              <w:rPr>
                <w:rFonts w:eastAsia="Calibri" w:cs="Times New Roman"/>
                <w:sz w:val="24"/>
                <w:szCs w:val="24"/>
              </w:rPr>
              <w:t xml:space="preserve">quan trọng của </w:t>
            </w:r>
            <w:r w:rsidRPr="002A691A">
              <w:rPr>
                <w:rFonts w:eastAsia="Calibri" w:cs="Times New Roman"/>
                <w:sz w:val="24"/>
                <w:szCs w:val="24"/>
                <w:lang w:val="vi-VN"/>
              </w:rPr>
              <w:t>Nhật Bản.</w:t>
            </w:r>
          </w:p>
        </w:tc>
        <w:tc>
          <w:tcPr>
            <w:tcW w:w="1080" w:type="dxa"/>
          </w:tcPr>
          <w:p w:rsidR="00A96BFD" w:rsidRPr="006129E6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1080" w:type="dxa"/>
          </w:tcPr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Pr="006129E6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Pr="006129E6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t>1(a,b)*</w:t>
            </w:r>
          </w:p>
        </w:tc>
        <w:tc>
          <w:tcPr>
            <w:tcW w:w="1166" w:type="dxa"/>
          </w:tcPr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Pr="00FE518C" w:rsidRDefault="00A96BFD" w:rsidP="00D0184E">
            <w:pPr>
              <w:jc w:val="center"/>
              <w:rPr>
                <w:rFonts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E518C">
              <w:rPr>
                <w:rFonts w:cs="Times New Roman"/>
                <w:bCs/>
                <w:i/>
                <w:color w:val="000000" w:themeColor="text1"/>
                <w:sz w:val="24"/>
                <w:szCs w:val="24"/>
              </w:rPr>
              <w:t>1**</w:t>
            </w:r>
          </w:p>
        </w:tc>
      </w:tr>
      <w:tr w:rsidR="00A96BFD" w:rsidRPr="006129E6" w:rsidTr="00266CEC">
        <w:tc>
          <w:tcPr>
            <w:tcW w:w="537" w:type="dxa"/>
          </w:tcPr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1301" w:type="dxa"/>
          </w:tcPr>
          <w:p w:rsidR="00A96BFD" w:rsidRDefault="00A96BFD" w:rsidP="00D0184E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C. Trung Quốc</w:t>
            </w:r>
          </w:p>
          <w:p w:rsidR="00A96BFD" w:rsidRDefault="00A96BFD" w:rsidP="00D0184E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(4,5 điểm)</w:t>
            </w:r>
          </w:p>
        </w:tc>
        <w:tc>
          <w:tcPr>
            <w:tcW w:w="1559" w:type="dxa"/>
          </w:tcPr>
          <w:p w:rsidR="00A96BFD" w:rsidRPr="005D6B54" w:rsidRDefault="00A96BFD" w:rsidP="00D0184E">
            <w:pPr>
              <w:spacing w:line="276" w:lineRule="auto"/>
              <w:jc w:val="both"/>
              <w:rPr>
                <w:rFonts w:ascii="Calibri" w:eastAsia="Calibri" w:hAnsi="Calibri" w:cs="Times New Roman"/>
                <w:sz w:val="22"/>
                <w:lang w:val="pt-BR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C1. </w:t>
            </w:r>
            <w:r w:rsidRPr="00386C04">
              <w:rPr>
                <w:rFonts w:eastAsia="Calibri" w:cs="Times New Roman"/>
                <w:sz w:val="24"/>
                <w:szCs w:val="24"/>
                <w:lang w:val="vi-VN"/>
              </w:rPr>
              <w:t>Vị trí địa lí và điều kiện t</w:t>
            </w:r>
            <w:r w:rsidRPr="00386C04">
              <w:rPr>
                <w:rFonts w:eastAsia="Calibri" w:cs="Times New Roman"/>
                <w:sz w:val="24"/>
                <w:szCs w:val="24"/>
                <w:lang w:val="pt-BR"/>
              </w:rPr>
              <w:t>ự nhiên. Dân cư, xã hộ</w:t>
            </w:r>
            <w:r>
              <w:rPr>
                <w:rFonts w:eastAsia="Calibri" w:cs="Times New Roman"/>
                <w:sz w:val="24"/>
                <w:szCs w:val="24"/>
                <w:lang w:val="pt-BR"/>
              </w:rPr>
              <w:t>i.</w:t>
            </w:r>
          </w:p>
          <w:p w:rsidR="00A96BFD" w:rsidRPr="005D6B54" w:rsidRDefault="00A96BFD" w:rsidP="00D0184E">
            <w:pPr>
              <w:spacing w:line="276" w:lineRule="auto"/>
              <w:rPr>
                <w:rFonts w:ascii="Calibri" w:eastAsia="Calibri" w:hAnsi="Calibri" w:cs="Times New Roman"/>
                <w:sz w:val="22"/>
                <w:lang w:val="pt-BR"/>
              </w:rPr>
            </w:pPr>
            <w:r w:rsidRPr="005D6B54">
              <w:rPr>
                <w:rFonts w:eastAsia="Calibri" w:cs="Times New Roman"/>
                <w:sz w:val="24"/>
                <w:szCs w:val="24"/>
                <w:lang w:val="pt-BR"/>
              </w:rPr>
              <w:t>C2.</w:t>
            </w:r>
            <w:r>
              <w:rPr>
                <w:rFonts w:eastAsia="Calibri" w:cs="Times New Roman"/>
                <w:sz w:val="24"/>
                <w:szCs w:val="24"/>
                <w:lang w:val="pt-BR"/>
              </w:rPr>
              <w:t xml:space="preserve"> </w:t>
            </w:r>
            <w:r w:rsidRPr="00386C04">
              <w:rPr>
                <w:rFonts w:eastAsia="Calibri" w:cs="Times New Roman"/>
                <w:sz w:val="24"/>
                <w:szCs w:val="24"/>
                <w:lang w:val="vi-VN"/>
              </w:rPr>
              <w:t xml:space="preserve">Kinh tế </w:t>
            </w:r>
            <w:r w:rsidRPr="005D6B54">
              <w:rPr>
                <w:rFonts w:eastAsia="Calibri" w:cs="Times New Roman"/>
                <w:sz w:val="24"/>
                <w:szCs w:val="24"/>
                <w:lang w:val="pt-BR"/>
              </w:rPr>
              <w:t>Trung Quốc.</w:t>
            </w:r>
          </w:p>
          <w:p w:rsidR="00A96BFD" w:rsidRPr="005D6B54" w:rsidRDefault="00A96BFD" w:rsidP="00C05F69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  <w:lang w:val="pt-BR"/>
              </w:rPr>
            </w:pPr>
            <w:r w:rsidRPr="005D6B54">
              <w:rPr>
                <w:rFonts w:eastAsia="Calibri" w:cs="Times New Roman"/>
                <w:sz w:val="22"/>
                <w:lang w:val="pt-BR"/>
              </w:rPr>
              <w:t xml:space="preserve">C3. </w:t>
            </w:r>
            <w:r w:rsidRPr="002A691A">
              <w:rPr>
                <w:rFonts w:eastAsia="Calibri" w:cs="Times New Roman"/>
                <w:sz w:val="24"/>
                <w:szCs w:val="24"/>
                <w:lang w:val="pt-BR"/>
              </w:rPr>
              <w:t xml:space="preserve">Tìm hiểu </w:t>
            </w:r>
            <w:r w:rsidRPr="002A691A">
              <w:rPr>
                <w:rFonts w:eastAsia="Calibri" w:cs="Times New Roman"/>
                <w:sz w:val="24"/>
                <w:szCs w:val="24"/>
                <w:lang w:val="vi-VN"/>
              </w:rPr>
              <w:t>về sự thay đổi</w:t>
            </w:r>
            <w:r>
              <w:rPr>
                <w:rFonts w:eastAsia="Calibri" w:cs="Times New Roman"/>
                <w:sz w:val="24"/>
                <w:szCs w:val="24"/>
                <w:lang w:val="vi-VN"/>
              </w:rPr>
              <w:t xml:space="preserve"> của nền kinh tế </w:t>
            </w:r>
            <w:r w:rsidRPr="005D6B54">
              <w:rPr>
                <w:rFonts w:eastAsia="Calibri" w:cs="Times New Roman"/>
                <w:sz w:val="24"/>
                <w:szCs w:val="24"/>
                <w:lang w:val="pt-BR"/>
              </w:rPr>
              <w:t>Trung Quốc.</w:t>
            </w:r>
          </w:p>
        </w:tc>
        <w:tc>
          <w:tcPr>
            <w:tcW w:w="6127" w:type="dxa"/>
          </w:tcPr>
          <w:p w:rsidR="00A96BFD" w:rsidRPr="005D6B54" w:rsidRDefault="00A96BFD" w:rsidP="00D0184E">
            <w:pPr>
              <w:spacing w:line="288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  <w:lang w:val="pt-BR"/>
              </w:rPr>
            </w:pPr>
            <w:r w:rsidRPr="005D6B54">
              <w:rPr>
                <w:rFonts w:eastAsia="Calibri" w:cs="Times New Roman"/>
                <w:b/>
                <w:color w:val="000000"/>
                <w:sz w:val="24"/>
                <w:szCs w:val="24"/>
                <w:lang w:val="pt-BR"/>
              </w:rPr>
              <w:t>Nhận biết:</w:t>
            </w:r>
          </w:p>
          <w:p w:rsidR="00A96BFD" w:rsidRDefault="00A96BFD" w:rsidP="00D0184E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pt-BR"/>
              </w:rPr>
              <w:t xml:space="preserve">- Trình bày được đặc điểm 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vị trí địa lí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pt-BR"/>
              </w:rPr>
              <w:t xml:space="preserve"> và phạm vi lãnh thổ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của Trung Quốc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.</w:t>
            </w:r>
          </w:p>
          <w:p w:rsidR="00A96BFD" w:rsidRPr="005D6B54" w:rsidRDefault="00A96BFD" w:rsidP="00D0184E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- Trình bày được 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đ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iều kiện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 tự nhiên và tài nguyên thiên nhiên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 của Trung Quốc.</w:t>
            </w:r>
          </w:p>
          <w:p w:rsidR="00A96BFD" w:rsidRPr="005D6B54" w:rsidRDefault="00A96BFD" w:rsidP="00D0184E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- Trình bày được đặc điểm dân cư và xã hội Trung Quốc.</w:t>
            </w:r>
          </w:p>
          <w:p w:rsidR="00A96BFD" w:rsidRPr="005D6B54" w:rsidRDefault="00A96BFD" w:rsidP="00D0184E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- Trình bày được đặc điểm chung về sự phát triển kinh tế và vị thế của kinh tế Trung Quốc trên thế giới.</w:t>
            </w:r>
          </w:p>
          <w:p w:rsidR="00A96BFD" w:rsidRPr="005D6B54" w:rsidRDefault="00A96BFD" w:rsidP="00D0184E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- Trình bày được sự phát triển và phân bố các ngành kinh tế của Trung Quốc.</w:t>
            </w:r>
          </w:p>
          <w:p w:rsidR="00A96BFD" w:rsidRPr="005D6B54" w:rsidRDefault="00A96BFD" w:rsidP="00D0184E">
            <w:pPr>
              <w:spacing w:line="288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</w:pPr>
            <w:r w:rsidRPr="005D6B54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t>Thông hiểu:</w:t>
            </w:r>
          </w:p>
          <w:p w:rsidR="00A96BFD" w:rsidRPr="00386C04" w:rsidRDefault="00A96BFD" w:rsidP="00D0184E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– Phân tích được ảnh hưởng của vị trí địa lí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 và phạm vi lãnh thổ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, 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điều kiện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 tự nhiên và tài nguyên thiên nhiên đến phát triển kinh tế - xã hộ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i 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Trung Quốc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.</w:t>
            </w:r>
          </w:p>
          <w:p w:rsidR="00A96BFD" w:rsidRDefault="00A96BFD" w:rsidP="00D0184E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– Phân tích được tác động của các đặc điểm dân cư, xã hội tới phát triển kinh tế - xã hộ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i 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Trung Quốc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.</w:t>
            </w:r>
          </w:p>
          <w:p w:rsidR="00A96BFD" w:rsidRPr="00F56A5D" w:rsidRDefault="00A96BFD" w:rsidP="00F56A5D">
            <w:pPr>
              <w:jc w:val="both"/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F56A5D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- Phân tích được số liệu, tư liệu về Trung Quốc.</w:t>
            </w:r>
          </w:p>
          <w:p w:rsidR="00A96BFD" w:rsidRPr="005D6B54" w:rsidRDefault="00A96BFD" w:rsidP="00D0184E">
            <w:pPr>
              <w:spacing w:line="288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</w:pPr>
            <w:r w:rsidRPr="005D6B54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t>Vận dụng:</w:t>
            </w:r>
          </w:p>
          <w:p w:rsidR="00A96BFD" w:rsidRDefault="00A96BFD" w:rsidP="00D0184E">
            <w:pPr>
              <w:spacing w:line="288" w:lineRule="auto"/>
              <w:jc w:val="both"/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</w:pP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Vẽ được biểu đồ, rút ra đượ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c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 nhận xét về 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sự 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phát triể</w:t>
            </w:r>
            <w:r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n kinh tế</w:t>
            </w:r>
            <w:r w:rsidRPr="005D6B5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-xã hội Trung Quốc</w:t>
            </w:r>
            <w:r w:rsidRPr="00386C04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.</w:t>
            </w:r>
          </w:p>
          <w:p w:rsidR="00A96BFD" w:rsidRPr="005D6B54" w:rsidRDefault="00A96BFD" w:rsidP="00D0184E">
            <w:pPr>
              <w:spacing w:line="288" w:lineRule="auto"/>
              <w:jc w:val="both"/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</w:pPr>
            <w:r w:rsidRPr="005D6B54">
              <w:rPr>
                <w:rFonts w:eastAsia="Calibri" w:cs="Times New Roman"/>
                <w:b/>
                <w:color w:val="000000"/>
                <w:sz w:val="24"/>
                <w:szCs w:val="24"/>
                <w:lang w:val="vi-VN"/>
              </w:rPr>
              <w:t>Vận dụng cao:</w:t>
            </w:r>
          </w:p>
          <w:p w:rsidR="00A96BFD" w:rsidRPr="00266CEC" w:rsidRDefault="00A96BFD" w:rsidP="00167DB1">
            <w:pPr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167DB1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- </w:t>
            </w:r>
            <w:r w:rsidRPr="002A691A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Vận dụng kiến thức g</w:t>
            </w:r>
            <w:r w:rsidRPr="00167DB1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iải thích được nguyên nhân của sự </w:t>
            </w:r>
            <w:r w:rsidR="00266CEC">
              <w:rPr>
                <w:rFonts w:eastAsia="Calibri" w:cs="Times New Roman"/>
                <w:color w:val="000000"/>
                <w:sz w:val="24"/>
                <w:szCs w:val="24"/>
              </w:rPr>
              <w:t xml:space="preserve">phân bố các ngành </w:t>
            </w:r>
            <w:r w:rsidRPr="00167DB1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 xml:space="preserve">kinh tế </w:t>
            </w:r>
            <w:r w:rsidR="00266CEC">
              <w:rPr>
                <w:rFonts w:eastAsia="Calibri" w:cs="Times New Roman"/>
                <w:color w:val="000000"/>
                <w:sz w:val="24"/>
                <w:szCs w:val="24"/>
              </w:rPr>
              <w:t xml:space="preserve">của </w:t>
            </w:r>
            <w:r w:rsidRPr="00167DB1">
              <w:rPr>
                <w:rFonts w:eastAsia="Calibri" w:cs="Times New Roman"/>
                <w:color w:val="000000"/>
                <w:sz w:val="24"/>
                <w:szCs w:val="24"/>
                <w:lang w:val="vi-VN"/>
              </w:rPr>
              <w:t>Trung Quốc.</w:t>
            </w:r>
          </w:p>
        </w:tc>
        <w:tc>
          <w:tcPr>
            <w:tcW w:w="1080" w:type="dxa"/>
          </w:tcPr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Pr="00FE518C" w:rsidRDefault="00A96BFD" w:rsidP="00D0184E">
            <w:pPr>
              <w:jc w:val="center"/>
              <w:rPr>
                <w:rFonts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E518C">
              <w:rPr>
                <w:rFonts w:cs="Times New Roman"/>
                <w:bCs/>
                <w:i/>
                <w:color w:val="000000" w:themeColor="text1"/>
                <w:sz w:val="24"/>
                <w:szCs w:val="24"/>
              </w:rPr>
              <w:t>1(a,b)*</w:t>
            </w:r>
          </w:p>
        </w:tc>
        <w:tc>
          <w:tcPr>
            <w:tcW w:w="1166" w:type="dxa"/>
          </w:tcPr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</w:p>
          <w:p w:rsidR="00A96BFD" w:rsidRDefault="00A96BFD" w:rsidP="00D0184E">
            <w:pPr>
              <w:jc w:val="center"/>
              <w:rPr>
                <w:rFonts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color w:val="000000" w:themeColor="text1"/>
                <w:sz w:val="24"/>
                <w:szCs w:val="24"/>
              </w:rPr>
              <w:t>1**</w:t>
            </w:r>
          </w:p>
        </w:tc>
      </w:tr>
      <w:tr w:rsidR="00A96BFD" w:rsidRPr="006129E6" w:rsidTr="00266CEC">
        <w:tc>
          <w:tcPr>
            <w:tcW w:w="3397" w:type="dxa"/>
            <w:gridSpan w:val="3"/>
          </w:tcPr>
          <w:p w:rsidR="00A96BFD" w:rsidRPr="00D70784" w:rsidRDefault="00A96BFD" w:rsidP="00F56A5D">
            <w:pPr>
              <w:pStyle w:val="4-Bang"/>
              <w:widowControl/>
              <w:suppressAutoHyphens/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Số câu/loại câu</w:t>
            </w:r>
          </w:p>
        </w:tc>
        <w:tc>
          <w:tcPr>
            <w:tcW w:w="6127" w:type="dxa"/>
          </w:tcPr>
          <w:p w:rsidR="00A96BFD" w:rsidRPr="002F6BF0" w:rsidRDefault="00A96BFD" w:rsidP="00D0184E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A96BFD" w:rsidRPr="00D70784" w:rsidRDefault="00A96BFD" w:rsidP="00D0184E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12 TNKQ</w:t>
            </w:r>
          </w:p>
        </w:tc>
        <w:tc>
          <w:tcPr>
            <w:tcW w:w="1080" w:type="dxa"/>
          </w:tcPr>
          <w:p w:rsidR="00A96BFD" w:rsidRDefault="00A96BFD" w:rsidP="00D0184E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  <w:p w:rsidR="00A96BFD" w:rsidRPr="00D70784" w:rsidRDefault="00A96BFD" w:rsidP="00D0184E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TNKQ</w:t>
            </w:r>
          </w:p>
        </w:tc>
        <w:tc>
          <w:tcPr>
            <w:tcW w:w="916" w:type="dxa"/>
          </w:tcPr>
          <w:p w:rsidR="00A96BFD" w:rsidRPr="00D70784" w:rsidRDefault="00A96BFD" w:rsidP="00D0184E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 câu TL</w:t>
            </w:r>
          </w:p>
        </w:tc>
        <w:tc>
          <w:tcPr>
            <w:tcW w:w="1166" w:type="dxa"/>
          </w:tcPr>
          <w:p w:rsidR="00A96BFD" w:rsidRPr="00D70784" w:rsidRDefault="00A96BFD" w:rsidP="00D0184E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 câu TL</w:t>
            </w:r>
          </w:p>
        </w:tc>
      </w:tr>
      <w:tr w:rsidR="00A96BFD" w:rsidRPr="006129E6" w:rsidTr="00266CEC">
        <w:tc>
          <w:tcPr>
            <w:tcW w:w="3397" w:type="dxa"/>
            <w:gridSpan w:val="3"/>
          </w:tcPr>
          <w:p w:rsidR="00A96BFD" w:rsidRPr="00D70784" w:rsidRDefault="00A96BFD" w:rsidP="00F56A5D">
            <w:pPr>
              <w:pStyle w:val="4-Bang"/>
              <w:widowControl/>
              <w:suppressAutoHyphens/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70784">
              <w:rPr>
                <w:b/>
                <w:color w:val="000000" w:themeColor="text1"/>
                <w:sz w:val="24"/>
                <w:szCs w:val="24"/>
              </w:rPr>
              <w:lastRenderedPageBreak/>
              <w:t>Tổng hợp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chung</w:t>
            </w:r>
          </w:p>
        </w:tc>
        <w:tc>
          <w:tcPr>
            <w:tcW w:w="6127" w:type="dxa"/>
          </w:tcPr>
          <w:p w:rsidR="00A96BFD" w:rsidRPr="002F6BF0" w:rsidRDefault="00A96BFD" w:rsidP="00D0184E">
            <w:pP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A96BFD" w:rsidRDefault="00A96BFD" w:rsidP="00D0184E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0784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40%</w:t>
            </w:r>
          </w:p>
          <w:p w:rsidR="00A96BFD" w:rsidRPr="00D70784" w:rsidRDefault="00A96BFD" w:rsidP="00D0184E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:rsidR="00A96BFD" w:rsidRPr="00D70784" w:rsidRDefault="00A96BFD" w:rsidP="00D0184E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0784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30%</w:t>
            </w:r>
          </w:p>
        </w:tc>
        <w:tc>
          <w:tcPr>
            <w:tcW w:w="916" w:type="dxa"/>
          </w:tcPr>
          <w:p w:rsidR="00A96BFD" w:rsidRPr="00D70784" w:rsidRDefault="00A96BFD" w:rsidP="00D0184E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0784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1166" w:type="dxa"/>
          </w:tcPr>
          <w:p w:rsidR="00A96BFD" w:rsidRPr="00D70784" w:rsidRDefault="00A96BFD" w:rsidP="00D0184E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0784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10%</w:t>
            </w:r>
          </w:p>
        </w:tc>
      </w:tr>
    </w:tbl>
    <w:p w:rsidR="002A691A" w:rsidRDefault="002A691A" w:rsidP="00197338">
      <w:pPr>
        <w:spacing w:before="0"/>
        <w:ind w:firstLine="0"/>
        <w:rPr>
          <w:rFonts w:eastAsia="Times New Roman" w:cs="Times New Roman"/>
          <w:b/>
          <w:sz w:val="24"/>
          <w:szCs w:val="24"/>
          <w:u w:val="single"/>
        </w:rPr>
      </w:pPr>
    </w:p>
    <w:p w:rsidR="00197338" w:rsidRPr="0008139B" w:rsidRDefault="00197338" w:rsidP="00197338">
      <w:pPr>
        <w:spacing w:before="0"/>
        <w:ind w:firstLine="0"/>
        <w:rPr>
          <w:rFonts w:eastAsia="Times New Roman" w:cs="Times New Roman"/>
          <w:b/>
          <w:sz w:val="24"/>
          <w:szCs w:val="24"/>
          <w:u w:val="single"/>
        </w:rPr>
      </w:pPr>
      <w:r w:rsidRPr="0008139B">
        <w:rPr>
          <w:rFonts w:eastAsia="Times New Roman" w:cs="Times New Roman"/>
          <w:b/>
          <w:sz w:val="24"/>
          <w:szCs w:val="24"/>
          <w:u w:val="single"/>
        </w:rPr>
        <w:t>Lưu ý:</w:t>
      </w:r>
    </w:p>
    <w:p w:rsidR="00197338" w:rsidRPr="0008139B" w:rsidRDefault="00197338" w:rsidP="00197338">
      <w:pPr>
        <w:numPr>
          <w:ilvl w:val="0"/>
          <w:numId w:val="2"/>
        </w:numPr>
        <w:spacing w:before="0"/>
        <w:rPr>
          <w:rFonts w:eastAsia="Times New Roman" w:cs="Times New Roman"/>
          <w:sz w:val="24"/>
          <w:szCs w:val="24"/>
        </w:rPr>
      </w:pPr>
      <w:r w:rsidRPr="00D27753">
        <w:rPr>
          <w:rFonts w:eastAsia="Times New Roman" w:cs="Times New Roman"/>
          <w:sz w:val="24"/>
          <w:szCs w:val="24"/>
        </w:rPr>
        <w:t xml:space="preserve">Nội dung kiểm tra cuối kì bao gồm nội dung học toàn học kì, những nội dung </w:t>
      </w:r>
      <w:r>
        <w:rPr>
          <w:rFonts w:eastAsia="Times New Roman" w:cs="Times New Roman"/>
          <w:sz w:val="24"/>
          <w:szCs w:val="24"/>
        </w:rPr>
        <w:t xml:space="preserve">đã </w:t>
      </w:r>
      <w:r w:rsidRPr="00D27753">
        <w:rPr>
          <w:rFonts w:eastAsia="Times New Roman" w:cs="Times New Roman"/>
          <w:sz w:val="24"/>
          <w:szCs w:val="24"/>
        </w:rPr>
        <w:t xml:space="preserve">kiểm tra giữa kì </w:t>
      </w:r>
      <w:r>
        <w:rPr>
          <w:rFonts w:eastAsia="Times New Roman" w:cs="Times New Roman"/>
          <w:sz w:val="24"/>
          <w:szCs w:val="24"/>
        </w:rPr>
        <w:t xml:space="preserve">thì bài cuối kì </w:t>
      </w:r>
      <w:r w:rsidRPr="00D27753">
        <w:rPr>
          <w:rFonts w:eastAsia="Times New Roman" w:cs="Times New Roman"/>
          <w:sz w:val="24"/>
          <w:szCs w:val="24"/>
        </w:rPr>
        <w:t>được tính không quá 10% số điểm và chỉ kiểm tra ở mức độ nhận biết.</w:t>
      </w:r>
    </w:p>
    <w:p w:rsidR="00197338" w:rsidRPr="0008139B" w:rsidRDefault="00197338" w:rsidP="00197338">
      <w:pPr>
        <w:numPr>
          <w:ilvl w:val="0"/>
          <w:numId w:val="2"/>
        </w:numPr>
        <w:spacing w:before="0"/>
        <w:rPr>
          <w:rFonts w:eastAsia="Times New Roman" w:cs="Times New Roman"/>
          <w:b/>
          <w:sz w:val="24"/>
          <w:szCs w:val="24"/>
        </w:rPr>
      </w:pPr>
      <w:r w:rsidRPr="00614139">
        <w:rPr>
          <w:rFonts w:eastAsia="Times New Roman" w:cs="Times New Roman"/>
          <w:sz w:val="24"/>
          <w:szCs w:val="24"/>
        </w:rPr>
        <w:t xml:space="preserve">Câu </w:t>
      </w:r>
      <w:r w:rsidRPr="0008139B">
        <w:rPr>
          <w:rFonts w:eastAsia="Times New Roman" w:cs="Times New Roman"/>
          <w:sz w:val="24"/>
          <w:szCs w:val="24"/>
        </w:rPr>
        <w:t>vận dụng</w:t>
      </w:r>
      <w:r>
        <w:rPr>
          <w:rFonts w:eastAsia="Times New Roman" w:cs="Times New Roman"/>
          <w:sz w:val="24"/>
          <w:szCs w:val="24"/>
        </w:rPr>
        <w:t>kĩ năng</w:t>
      </w:r>
      <w:r w:rsidRPr="00614139">
        <w:rPr>
          <w:rFonts w:eastAsia="Times New Roman" w:cs="Times New Roman"/>
          <w:sz w:val="24"/>
          <w:szCs w:val="24"/>
        </w:rPr>
        <w:t xml:space="preserve"> 1</w:t>
      </w:r>
      <w:r>
        <w:rPr>
          <w:rFonts w:eastAsia="Times New Roman" w:cs="Times New Roman"/>
          <w:sz w:val="24"/>
          <w:szCs w:val="24"/>
        </w:rPr>
        <w:t>(a,b)* có thể ra vào phần B hoặc C</w:t>
      </w:r>
      <w:r w:rsidRPr="0008139B">
        <w:rPr>
          <w:rFonts w:eastAsia="Times New Roman" w:cs="Times New Roman"/>
          <w:sz w:val="24"/>
          <w:szCs w:val="24"/>
        </w:rPr>
        <w:t>.</w:t>
      </w:r>
    </w:p>
    <w:p w:rsidR="00197338" w:rsidRPr="0008139B" w:rsidRDefault="00197338" w:rsidP="00197338">
      <w:pPr>
        <w:numPr>
          <w:ilvl w:val="0"/>
          <w:numId w:val="2"/>
        </w:numPr>
        <w:spacing w:before="0"/>
        <w:rPr>
          <w:rFonts w:eastAsia="Times New Roman" w:cs="Times New Roman"/>
          <w:b/>
          <w:sz w:val="24"/>
          <w:szCs w:val="24"/>
        </w:rPr>
      </w:pPr>
      <w:r w:rsidRPr="00614139">
        <w:rPr>
          <w:rFonts w:eastAsia="Times New Roman" w:cs="Times New Roman"/>
          <w:sz w:val="24"/>
          <w:szCs w:val="24"/>
        </w:rPr>
        <w:t xml:space="preserve">Câu </w:t>
      </w:r>
      <w:r w:rsidRPr="0008139B">
        <w:rPr>
          <w:rFonts w:eastAsia="Times New Roman" w:cs="Times New Roman"/>
          <w:sz w:val="24"/>
          <w:szCs w:val="24"/>
        </w:rPr>
        <w:t>vận dụng</w:t>
      </w:r>
      <w:r w:rsidRPr="00614139">
        <w:rPr>
          <w:rFonts w:eastAsia="Times New Roman" w:cs="Times New Roman"/>
          <w:sz w:val="24"/>
          <w:szCs w:val="24"/>
        </w:rPr>
        <w:t xml:space="preserve"> cao 1*</w:t>
      </w:r>
      <w:r>
        <w:rPr>
          <w:rFonts w:eastAsia="Times New Roman" w:cs="Times New Roman"/>
          <w:sz w:val="24"/>
          <w:szCs w:val="24"/>
        </w:rPr>
        <w:t>* có thể ra vào phần B hoặc C</w:t>
      </w:r>
      <w:r w:rsidRPr="0008139B">
        <w:rPr>
          <w:rFonts w:eastAsia="Times New Roman" w:cs="Times New Roman"/>
          <w:sz w:val="24"/>
          <w:szCs w:val="24"/>
        </w:rPr>
        <w:t>.</w:t>
      </w:r>
    </w:p>
    <w:p w:rsidR="00AE7D2A" w:rsidRPr="00AE7D2A" w:rsidRDefault="00AE7D2A" w:rsidP="00AE7D2A">
      <w:pPr>
        <w:pStyle w:val="ListParagraph"/>
        <w:spacing w:after="60"/>
        <w:ind w:left="1080" w:firstLine="0"/>
        <w:jc w:val="both"/>
        <w:rPr>
          <w:rFonts w:cs="Times New Roman"/>
          <w:b/>
          <w:i/>
          <w:color w:val="FF0000"/>
        </w:rPr>
      </w:pPr>
      <w:r w:rsidRPr="00AE7D2A">
        <w:rPr>
          <w:rFonts w:eastAsia="Times New Roman" w:cs="Times New Roman"/>
          <w:b/>
          <w:i/>
          <w:color w:val="FF0000"/>
          <w:sz w:val="24"/>
          <w:szCs w:val="24"/>
        </w:rPr>
        <w:t>(Nếu câu 1(a,b)* vào phần B thì câu 1</w:t>
      </w:r>
      <w:r w:rsidRPr="00AE7D2A">
        <w:rPr>
          <w:rFonts w:eastAsia="Times New Roman" w:cs="Times New Roman"/>
          <w:b/>
          <w:i/>
          <w:color w:val="FF0000"/>
          <w:sz w:val="24"/>
          <w:szCs w:val="24"/>
          <w:vertAlign w:val="superscript"/>
        </w:rPr>
        <w:t xml:space="preserve">** </w:t>
      </w:r>
      <w:r w:rsidR="00077EC7">
        <w:rPr>
          <w:rFonts w:eastAsia="Times New Roman" w:cs="Times New Roman"/>
          <w:b/>
          <w:i/>
          <w:color w:val="FF0000"/>
          <w:sz w:val="24"/>
          <w:szCs w:val="24"/>
        </w:rPr>
        <w:t xml:space="preserve"> ra vào phần C và ngược lại, khi đó điều chỉnh số lượng câu hỏi nhận biết, thông hiểu để đảm bảo % tổng điểm của mỗi bài/chủ đề)</w:t>
      </w:r>
    </w:p>
    <w:p w:rsidR="00197338" w:rsidRDefault="00197338" w:rsidP="00197338">
      <w:pPr>
        <w:numPr>
          <w:ilvl w:val="0"/>
          <w:numId w:val="2"/>
        </w:numPr>
        <w:spacing w:before="0"/>
        <w:rPr>
          <w:rFonts w:eastAsia="Times New Roman" w:cs="Times New Roman"/>
          <w:sz w:val="24"/>
          <w:szCs w:val="24"/>
        </w:rPr>
      </w:pPr>
      <w:r w:rsidRPr="0008139B">
        <w:rPr>
          <w:rFonts w:eastAsia="Times New Roman" w:cs="Times New Roman"/>
          <w:sz w:val="24"/>
          <w:szCs w:val="24"/>
        </w:rPr>
        <w:t>Chỉ ra 1 câu cho mỗi chỉ báo, không ra nhiều câu cho 1 chỉ báo (mỗi chỉ báo có thể là 1 gạch đầu dòng hoặc một vế của câu có nhiều vế ngăn cách bằng dấu “;”…</w:t>
      </w:r>
      <w:r>
        <w:rPr>
          <w:rFonts w:eastAsia="Times New Roman" w:cs="Times New Roman"/>
          <w:sz w:val="24"/>
          <w:szCs w:val="24"/>
        </w:rPr>
        <w:t>, hoặc một nội dung trong câu có nhiều nội dung như “các”…</w:t>
      </w:r>
      <w:r w:rsidR="002A691A">
        <w:rPr>
          <w:rFonts w:eastAsia="Times New Roman" w:cs="Times New Roman"/>
          <w:sz w:val="24"/>
          <w:szCs w:val="24"/>
        </w:rPr>
        <w:t>).</w:t>
      </w:r>
    </w:p>
    <w:p w:rsidR="00AE7D2A" w:rsidRPr="005D6B54" w:rsidRDefault="00AE7D2A" w:rsidP="00AE7D2A">
      <w:pPr>
        <w:pStyle w:val="ListParagraph"/>
        <w:spacing w:after="60"/>
        <w:ind w:left="1080" w:firstLine="0"/>
        <w:jc w:val="both"/>
        <w:rPr>
          <w:rFonts w:cs="Times New Roman"/>
          <w:b/>
          <w:color w:val="FF0000"/>
        </w:rPr>
      </w:pPr>
    </w:p>
    <w:sectPr w:rsidR="00AE7D2A" w:rsidRPr="005D6B54" w:rsidSect="00BC393B">
      <w:pgSz w:w="16840" w:h="11907" w:orient="landscape" w:code="9"/>
      <w:pgMar w:top="720" w:right="720" w:bottom="720" w:left="113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C20170"/>
    <w:multiLevelType w:val="hybridMultilevel"/>
    <w:tmpl w:val="670A7310"/>
    <w:lvl w:ilvl="0" w:tplc="FBCC7FF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9AB5EA0"/>
    <w:multiLevelType w:val="hybridMultilevel"/>
    <w:tmpl w:val="6E1E0A4C"/>
    <w:lvl w:ilvl="0" w:tplc="676C25DA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D70AB3"/>
    <w:multiLevelType w:val="hybridMultilevel"/>
    <w:tmpl w:val="E572F0BE"/>
    <w:lvl w:ilvl="0" w:tplc="DA360BA4">
      <w:start w:val="2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8341855">
    <w:abstractNumId w:val="2"/>
  </w:num>
  <w:num w:numId="2" w16cid:durableId="1120103836">
    <w:abstractNumId w:val="0"/>
  </w:num>
  <w:num w:numId="3" w16cid:durableId="4360233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D92"/>
    <w:rsid w:val="00030B78"/>
    <w:rsid w:val="00043A8C"/>
    <w:rsid w:val="00052B8A"/>
    <w:rsid w:val="000629F6"/>
    <w:rsid w:val="00064B06"/>
    <w:rsid w:val="00077EC7"/>
    <w:rsid w:val="000814B9"/>
    <w:rsid w:val="000D11FB"/>
    <w:rsid w:val="000D43BA"/>
    <w:rsid w:val="000D4F52"/>
    <w:rsid w:val="000F484F"/>
    <w:rsid w:val="000F4A94"/>
    <w:rsid w:val="00122694"/>
    <w:rsid w:val="00167DB1"/>
    <w:rsid w:val="00197338"/>
    <w:rsid w:val="001B0280"/>
    <w:rsid w:val="001B7B89"/>
    <w:rsid w:val="001C30BC"/>
    <w:rsid w:val="001E5AE7"/>
    <w:rsid w:val="00203699"/>
    <w:rsid w:val="00251685"/>
    <w:rsid w:val="0025400C"/>
    <w:rsid w:val="00266CEC"/>
    <w:rsid w:val="002A691A"/>
    <w:rsid w:val="002C3D92"/>
    <w:rsid w:val="002F6BF0"/>
    <w:rsid w:val="002F783D"/>
    <w:rsid w:val="00311912"/>
    <w:rsid w:val="003266E5"/>
    <w:rsid w:val="00361D6A"/>
    <w:rsid w:val="00386C04"/>
    <w:rsid w:val="003D11D2"/>
    <w:rsid w:val="003E25B9"/>
    <w:rsid w:val="003F27B0"/>
    <w:rsid w:val="004007D7"/>
    <w:rsid w:val="004042ED"/>
    <w:rsid w:val="004079F3"/>
    <w:rsid w:val="004125D2"/>
    <w:rsid w:val="0043237A"/>
    <w:rsid w:val="00432594"/>
    <w:rsid w:val="00434EA2"/>
    <w:rsid w:val="004616B7"/>
    <w:rsid w:val="00480C41"/>
    <w:rsid w:val="004B38D0"/>
    <w:rsid w:val="004C5D95"/>
    <w:rsid w:val="004E2EAC"/>
    <w:rsid w:val="004E32AB"/>
    <w:rsid w:val="004F60E9"/>
    <w:rsid w:val="00502883"/>
    <w:rsid w:val="00544331"/>
    <w:rsid w:val="0055117E"/>
    <w:rsid w:val="00580BB6"/>
    <w:rsid w:val="00586C46"/>
    <w:rsid w:val="005A4ED6"/>
    <w:rsid w:val="005D0A66"/>
    <w:rsid w:val="005D48C2"/>
    <w:rsid w:val="005D6B54"/>
    <w:rsid w:val="00605FB2"/>
    <w:rsid w:val="00607CB0"/>
    <w:rsid w:val="00612414"/>
    <w:rsid w:val="006129E6"/>
    <w:rsid w:val="006379CB"/>
    <w:rsid w:val="00666EC6"/>
    <w:rsid w:val="00667BCC"/>
    <w:rsid w:val="00673C34"/>
    <w:rsid w:val="00680A5D"/>
    <w:rsid w:val="006908D8"/>
    <w:rsid w:val="006938B1"/>
    <w:rsid w:val="006A5BE3"/>
    <w:rsid w:val="006C2387"/>
    <w:rsid w:val="00703737"/>
    <w:rsid w:val="007228C6"/>
    <w:rsid w:val="00740E0C"/>
    <w:rsid w:val="0077005D"/>
    <w:rsid w:val="007A2AAB"/>
    <w:rsid w:val="007D2115"/>
    <w:rsid w:val="007E4141"/>
    <w:rsid w:val="00806273"/>
    <w:rsid w:val="00843464"/>
    <w:rsid w:val="00853E40"/>
    <w:rsid w:val="00870063"/>
    <w:rsid w:val="00873E04"/>
    <w:rsid w:val="00893452"/>
    <w:rsid w:val="008E5A08"/>
    <w:rsid w:val="008F2283"/>
    <w:rsid w:val="00911442"/>
    <w:rsid w:val="009653A7"/>
    <w:rsid w:val="0099668D"/>
    <w:rsid w:val="009B27E7"/>
    <w:rsid w:val="009D010E"/>
    <w:rsid w:val="009D7DA2"/>
    <w:rsid w:val="009E3184"/>
    <w:rsid w:val="00A0448F"/>
    <w:rsid w:val="00A04753"/>
    <w:rsid w:val="00A457C4"/>
    <w:rsid w:val="00A50688"/>
    <w:rsid w:val="00A51B27"/>
    <w:rsid w:val="00A65BB1"/>
    <w:rsid w:val="00A87DBD"/>
    <w:rsid w:val="00A96BFD"/>
    <w:rsid w:val="00AA1410"/>
    <w:rsid w:val="00AB5703"/>
    <w:rsid w:val="00AD7525"/>
    <w:rsid w:val="00AE1F5D"/>
    <w:rsid w:val="00AE7D2A"/>
    <w:rsid w:val="00B34D2E"/>
    <w:rsid w:val="00B47E7C"/>
    <w:rsid w:val="00B60620"/>
    <w:rsid w:val="00B645A7"/>
    <w:rsid w:val="00BB4A15"/>
    <w:rsid w:val="00BB6AC3"/>
    <w:rsid w:val="00BC393B"/>
    <w:rsid w:val="00BD5F38"/>
    <w:rsid w:val="00C05F69"/>
    <w:rsid w:val="00CA7B39"/>
    <w:rsid w:val="00CE73DF"/>
    <w:rsid w:val="00CF75AB"/>
    <w:rsid w:val="00D0184E"/>
    <w:rsid w:val="00D35A94"/>
    <w:rsid w:val="00D43B38"/>
    <w:rsid w:val="00D56EAF"/>
    <w:rsid w:val="00D70784"/>
    <w:rsid w:val="00D9723F"/>
    <w:rsid w:val="00DA52EA"/>
    <w:rsid w:val="00DC6EA1"/>
    <w:rsid w:val="00DD78CD"/>
    <w:rsid w:val="00DE7EC5"/>
    <w:rsid w:val="00DF16F7"/>
    <w:rsid w:val="00E0445E"/>
    <w:rsid w:val="00E24DD5"/>
    <w:rsid w:val="00E744B7"/>
    <w:rsid w:val="00E90910"/>
    <w:rsid w:val="00EA0AD4"/>
    <w:rsid w:val="00EA1E34"/>
    <w:rsid w:val="00EB340B"/>
    <w:rsid w:val="00EC7324"/>
    <w:rsid w:val="00EE2A1B"/>
    <w:rsid w:val="00EF4A2A"/>
    <w:rsid w:val="00F26111"/>
    <w:rsid w:val="00F3122D"/>
    <w:rsid w:val="00F35E55"/>
    <w:rsid w:val="00F50271"/>
    <w:rsid w:val="00F56A5D"/>
    <w:rsid w:val="00F800FE"/>
    <w:rsid w:val="00F83057"/>
    <w:rsid w:val="00FC4D99"/>
    <w:rsid w:val="00FE518C"/>
    <w:rsid w:val="00FF5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314E7"/>
  <w15:docId w15:val="{103E8680-AF03-4115-8FF6-717BFA21A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ED6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C3D92"/>
    <w:pPr>
      <w:spacing w:before="0" w:after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E24DD5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E24DD5"/>
    <w:pPr>
      <w:widowControl w:val="0"/>
      <w:spacing w:before="40" w:after="40" w:line="276" w:lineRule="auto"/>
      <w:ind w:firstLine="0"/>
      <w:jc w:val="both"/>
    </w:pPr>
    <w:rPr>
      <w:rFonts w:eastAsia="Calibri" w:cs="Times New Roman"/>
      <w:szCs w:val="26"/>
    </w:rPr>
  </w:style>
  <w:style w:type="paragraph" w:styleId="ListParagraph">
    <w:name w:val="List Paragraph"/>
    <w:basedOn w:val="Normal"/>
    <w:uiPriority w:val="34"/>
    <w:qFormat/>
    <w:rsid w:val="00064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E2635-AF85-4FE9-AA9A-AB3022864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Vụ GDTrH</dc:creator>
  <cp:lastModifiedBy>Administrator</cp:lastModifiedBy>
  <cp:revision>3</cp:revision>
  <dcterms:created xsi:type="dcterms:W3CDTF">2024-04-11T14:21:00Z</dcterms:created>
  <dcterms:modified xsi:type="dcterms:W3CDTF">2024-04-13T13:31:00Z</dcterms:modified>
</cp:coreProperties>
</file>